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3D50D" w14:textId="77777777" w:rsidR="006D7BA4" w:rsidRPr="00E624E3" w:rsidRDefault="001408E4" w:rsidP="001408E4">
      <w:pPr>
        <w:pStyle w:val="NoSpacing"/>
        <w:jc w:val="center"/>
        <w:rPr>
          <w:rFonts w:ascii="Garamond" w:hAnsi="Garamond" w:cs="Times New Roman"/>
          <w:b/>
          <w:sz w:val="32"/>
          <w:szCs w:val="32"/>
        </w:rPr>
      </w:pPr>
      <w:r w:rsidRPr="00E624E3">
        <w:rPr>
          <w:rFonts w:ascii="Garamond" w:hAnsi="Garamond" w:cs="Times New Roman"/>
          <w:b/>
          <w:sz w:val="32"/>
          <w:szCs w:val="32"/>
        </w:rPr>
        <w:t>College of Micronesia – FSM</w:t>
      </w:r>
    </w:p>
    <w:p w14:paraId="5BB13A13" w14:textId="77777777" w:rsidR="001408E4" w:rsidRPr="00E624E3" w:rsidRDefault="001408E4" w:rsidP="001408E4">
      <w:pPr>
        <w:pStyle w:val="NoSpacing"/>
        <w:jc w:val="center"/>
        <w:rPr>
          <w:rFonts w:ascii="Garamond" w:hAnsi="Garamond" w:cs="Times New Roman"/>
          <w:b/>
          <w:sz w:val="32"/>
          <w:szCs w:val="32"/>
        </w:rPr>
      </w:pPr>
      <w:r w:rsidRPr="00E624E3">
        <w:rPr>
          <w:rFonts w:ascii="Garamond" w:hAnsi="Garamond" w:cs="Times New Roman"/>
          <w:b/>
          <w:sz w:val="32"/>
          <w:szCs w:val="32"/>
        </w:rPr>
        <w:t xml:space="preserve">FY 2013 </w:t>
      </w:r>
      <w:r w:rsidRPr="00E624E3">
        <w:rPr>
          <w:rFonts w:ascii="Garamond" w:hAnsi="Garamond" w:cs="Times New Roman"/>
          <w:b/>
          <w:i/>
          <w:sz w:val="32"/>
          <w:szCs w:val="32"/>
        </w:rPr>
        <w:t>(quarter)</w:t>
      </w:r>
      <w:r w:rsidRPr="00E624E3">
        <w:rPr>
          <w:rFonts w:ascii="Garamond" w:hAnsi="Garamond" w:cs="Times New Roman"/>
          <w:b/>
          <w:sz w:val="32"/>
          <w:szCs w:val="32"/>
        </w:rPr>
        <w:t xml:space="preserve"> Quarter Performance Report</w:t>
      </w:r>
      <w:r w:rsidR="00BF4625" w:rsidRPr="00E624E3">
        <w:rPr>
          <w:rStyle w:val="FootnoteReference"/>
          <w:rFonts w:ascii="Garamond" w:hAnsi="Garamond" w:cs="Times New Roman"/>
          <w:b/>
          <w:sz w:val="32"/>
          <w:szCs w:val="32"/>
        </w:rPr>
        <w:footnoteReference w:id="1"/>
      </w:r>
    </w:p>
    <w:p w14:paraId="390DC963" w14:textId="77777777" w:rsidR="001408E4" w:rsidRPr="00E624E3" w:rsidRDefault="001408E4" w:rsidP="001408E4">
      <w:pPr>
        <w:pStyle w:val="NoSpacing"/>
        <w:jc w:val="center"/>
        <w:rPr>
          <w:rFonts w:ascii="Garamond" w:hAnsi="Garamond" w:cs="Times New Roman"/>
          <w:b/>
          <w:i/>
          <w:sz w:val="32"/>
          <w:szCs w:val="32"/>
        </w:rPr>
      </w:pPr>
      <w:r w:rsidRPr="00E624E3">
        <w:rPr>
          <w:rFonts w:ascii="Garamond" w:hAnsi="Garamond" w:cs="Times New Roman"/>
          <w:b/>
          <w:i/>
          <w:sz w:val="32"/>
          <w:szCs w:val="32"/>
        </w:rPr>
        <w:t>(Reporting Period)</w:t>
      </w:r>
    </w:p>
    <w:p w14:paraId="60F3B6AD" w14:textId="77777777" w:rsidR="001408E4" w:rsidRPr="001408E4" w:rsidRDefault="001408E4" w:rsidP="001408E4">
      <w:pPr>
        <w:pStyle w:val="NoSpacing"/>
        <w:jc w:val="center"/>
        <w:rPr>
          <w:rFonts w:ascii="Garamond" w:hAnsi="Garamond" w:cs="Times New Roman"/>
        </w:rPr>
      </w:pPr>
    </w:p>
    <w:tbl>
      <w:tblPr>
        <w:tblStyle w:val="TableGrid"/>
        <w:tblW w:w="0" w:type="auto"/>
        <w:shd w:val="clear" w:color="auto" w:fill="C6D9F1" w:themeFill="text2" w:themeFillTint="33"/>
        <w:tblLook w:val="04A0" w:firstRow="1" w:lastRow="0" w:firstColumn="1" w:lastColumn="0" w:noHBand="0" w:noVBand="1"/>
      </w:tblPr>
      <w:tblGrid>
        <w:gridCol w:w="10080"/>
      </w:tblGrid>
      <w:tr w:rsidR="001408E4" w:rsidRPr="001408E4" w14:paraId="58F58AD1" w14:textId="77777777" w:rsidTr="001F60FC">
        <w:tc>
          <w:tcPr>
            <w:tcW w:w="10080" w:type="dxa"/>
            <w:tcBorders>
              <w:top w:val="single" w:sz="24" w:space="0" w:color="auto"/>
              <w:left w:val="single" w:sz="24" w:space="0" w:color="auto"/>
              <w:bottom w:val="single" w:sz="24" w:space="0" w:color="auto"/>
              <w:right w:val="single" w:sz="24" w:space="0" w:color="auto"/>
            </w:tcBorders>
            <w:shd w:val="clear" w:color="auto" w:fill="C6D9F1" w:themeFill="text2" w:themeFillTint="33"/>
          </w:tcPr>
          <w:p w14:paraId="00B3F147" w14:textId="77777777" w:rsidR="00537330" w:rsidRPr="00B51957" w:rsidRDefault="00537330" w:rsidP="00537330">
            <w:pPr>
              <w:pBdr>
                <w:top w:val="single" w:sz="4" w:space="1" w:color="auto"/>
                <w:left w:val="single" w:sz="4" w:space="4" w:color="auto"/>
                <w:bottom w:val="single" w:sz="4" w:space="1" w:color="auto"/>
                <w:right w:val="single" w:sz="4" w:space="4" w:color="auto"/>
              </w:pBdr>
              <w:shd w:val="clear" w:color="auto" w:fill="E6E6E6"/>
              <w:rPr>
                <w:rFonts w:ascii="Garamond" w:hAnsi="Garamond"/>
                <w:b/>
              </w:rPr>
            </w:pPr>
            <w:r w:rsidRPr="00B51957">
              <w:rPr>
                <w:rFonts w:ascii="Garamond" w:hAnsi="Garamond"/>
                <w:b/>
              </w:rPr>
              <w:t xml:space="preserve">Mission Statement </w:t>
            </w:r>
          </w:p>
          <w:p w14:paraId="123BEFE3" w14:textId="77777777" w:rsidR="00537330" w:rsidRPr="00B51957" w:rsidRDefault="00537330" w:rsidP="00537330">
            <w:pPr>
              <w:pBdr>
                <w:top w:val="single" w:sz="4" w:space="1" w:color="auto"/>
                <w:left w:val="single" w:sz="4" w:space="4" w:color="auto"/>
                <w:bottom w:val="single" w:sz="4" w:space="1" w:color="auto"/>
                <w:right w:val="single" w:sz="4" w:space="4" w:color="auto"/>
              </w:pBdr>
              <w:shd w:val="clear" w:color="auto" w:fill="E6E6E6"/>
              <w:rPr>
                <w:rFonts w:ascii="Garamond" w:hAnsi="Garamond"/>
              </w:rPr>
            </w:pPr>
            <w:r w:rsidRPr="00B51957">
              <w:rPr>
                <w:rFonts w:ascii="Garamond" w:hAnsi="Garamond"/>
              </w:rPr>
              <w:t>Historically diverse, uniquely Micronesian and globally connected, the College of Micronesia-FSM is a continuously improving and student centered institute of higher education. The college is committed to assisting in the development of the Federated States of Micronesia by providing academic, career and technical educational opportunities for student learning.</w:t>
            </w:r>
          </w:p>
          <w:p w14:paraId="206E88B2" w14:textId="77777777" w:rsidR="00537330" w:rsidRPr="00B51957" w:rsidRDefault="00537330" w:rsidP="00537330">
            <w:pPr>
              <w:pBdr>
                <w:top w:val="single" w:sz="4" w:space="1" w:color="auto"/>
                <w:left w:val="single" w:sz="4" w:space="4" w:color="auto"/>
                <w:bottom w:val="single" w:sz="4" w:space="1" w:color="auto"/>
                <w:right w:val="single" w:sz="4" w:space="4" w:color="auto"/>
              </w:pBdr>
              <w:shd w:val="clear" w:color="auto" w:fill="E6E6E6"/>
              <w:rPr>
                <w:rFonts w:ascii="Garamond" w:hAnsi="Garamond"/>
                <w:b/>
              </w:rPr>
            </w:pPr>
          </w:p>
          <w:p w14:paraId="4B7EE09A" w14:textId="77777777" w:rsidR="001408E4" w:rsidRPr="00B51957" w:rsidRDefault="001408E4" w:rsidP="001408E4">
            <w:pPr>
              <w:pStyle w:val="NoSpacing"/>
              <w:rPr>
                <w:rFonts w:ascii="Garamond" w:hAnsi="Garamond" w:cs="Times New Roman"/>
                <w:b/>
                <w:sz w:val="24"/>
                <w:szCs w:val="24"/>
              </w:rPr>
            </w:pPr>
            <w:r w:rsidRPr="00B51957">
              <w:rPr>
                <w:rFonts w:ascii="Garamond" w:hAnsi="Garamond" w:cs="Times New Roman"/>
                <w:b/>
                <w:bCs/>
                <w:sz w:val="24"/>
                <w:szCs w:val="24"/>
              </w:rPr>
              <w:t xml:space="preserve">Vision </w:t>
            </w:r>
          </w:p>
          <w:p w14:paraId="5D7B6486" w14:textId="77777777" w:rsidR="001408E4" w:rsidRPr="00B51957" w:rsidRDefault="001408E4" w:rsidP="001408E4">
            <w:pPr>
              <w:pStyle w:val="NoSpacing"/>
              <w:rPr>
                <w:rFonts w:ascii="Garamond" w:hAnsi="Garamond" w:cs="Times New Roman"/>
                <w:bCs/>
                <w:iCs/>
                <w:color w:val="000000"/>
                <w:sz w:val="24"/>
                <w:szCs w:val="24"/>
              </w:rPr>
            </w:pPr>
            <w:r w:rsidRPr="00B51957">
              <w:rPr>
                <w:rFonts w:ascii="Garamond" w:hAnsi="Garamond" w:cs="Times New Roman"/>
                <w:bCs/>
                <w:iCs/>
                <w:color w:val="000000"/>
                <w:sz w:val="24"/>
                <w:szCs w:val="24"/>
              </w:rPr>
              <w:t xml:space="preserve">College of Micronesia-FSM will provide educational opportunities of the highest quality and will embrace the life-long pursuit of knowledge and the enrichment of the diverse Micronesian communities we serve. </w:t>
            </w:r>
          </w:p>
          <w:p w14:paraId="61CC527A" w14:textId="77777777" w:rsidR="001408E4" w:rsidRPr="00B51957" w:rsidRDefault="001408E4" w:rsidP="001408E4">
            <w:pPr>
              <w:pStyle w:val="NoSpacing"/>
              <w:rPr>
                <w:rFonts w:ascii="Garamond" w:hAnsi="Garamond"/>
                <w:color w:val="000000"/>
                <w:sz w:val="24"/>
                <w:szCs w:val="24"/>
              </w:rPr>
            </w:pPr>
          </w:p>
          <w:p w14:paraId="7684FE70" w14:textId="77777777" w:rsidR="001408E4" w:rsidRPr="00B51957" w:rsidRDefault="001408E4" w:rsidP="001408E4">
            <w:pPr>
              <w:pStyle w:val="NoSpacing"/>
              <w:rPr>
                <w:rFonts w:ascii="Garamond" w:hAnsi="Garamond" w:cs="Times New Roman"/>
                <w:b/>
                <w:color w:val="000000"/>
                <w:sz w:val="24"/>
                <w:szCs w:val="24"/>
              </w:rPr>
            </w:pPr>
            <w:r w:rsidRPr="00B51957">
              <w:rPr>
                <w:rFonts w:ascii="Garamond" w:hAnsi="Garamond" w:cs="Times New Roman"/>
                <w:b/>
                <w:bCs/>
                <w:color w:val="000000"/>
                <w:sz w:val="24"/>
                <w:szCs w:val="24"/>
              </w:rPr>
              <w:t xml:space="preserve">Strategic Directions: </w:t>
            </w:r>
          </w:p>
          <w:p w14:paraId="67221302"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Focus on student success</w:t>
            </w:r>
          </w:p>
          <w:p w14:paraId="21402B8A"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Emphasize academic offerings in service to national needs</w:t>
            </w:r>
          </w:p>
          <w:p w14:paraId="35D3119E"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Be financially sound, fiscally responsible, and build resources in anticipation of future needs</w:t>
            </w:r>
          </w:p>
          <w:p w14:paraId="7D57B4FC"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Invest in and build a strong capacity in human capital</w:t>
            </w:r>
          </w:p>
          <w:p w14:paraId="28C7188A"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Become a learning organization through development of a learning culture guided by learning leaders</w:t>
            </w:r>
          </w:p>
          <w:p w14:paraId="79053CAC" w14:textId="77777777" w:rsidR="001408E4" w:rsidRPr="00B51957" w:rsidRDefault="001408E4" w:rsidP="001408E4">
            <w:pPr>
              <w:pStyle w:val="NoSpacing"/>
              <w:numPr>
                <w:ilvl w:val="0"/>
                <w:numId w:val="1"/>
              </w:numPr>
              <w:rPr>
                <w:rFonts w:ascii="Garamond" w:hAnsi="Garamond" w:cs="Times New Roman"/>
                <w:sz w:val="24"/>
                <w:szCs w:val="24"/>
              </w:rPr>
            </w:pPr>
            <w:r w:rsidRPr="00B51957">
              <w:rPr>
                <w:rFonts w:ascii="Garamond" w:hAnsi="Garamond" w:cs="Times New Roman"/>
                <w:i/>
                <w:iCs/>
                <w:sz w:val="24"/>
                <w:szCs w:val="24"/>
              </w:rPr>
              <w:t>Evoke an image of quality</w:t>
            </w:r>
          </w:p>
        </w:tc>
      </w:tr>
    </w:tbl>
    <w:p w14:paraId="5EDB6956" w14:textId="77777777" w:rsidR="001408E4" w:rsidRDefault="001408E4" w:rsidP="001408E4">
      <w:pPr>
        <w:pStyle w:val="NoSpacing"/>
        <w:rPr>
          <w:rFonts w:ascii="Garamond" w:hAnsi="Garamond" w:cs="Times New Roman"/>
        </w:rPr>
      </w:pPr>
    </w:p>
    <w:p w14:paraId="65C5BA7B" w14:textId="77777777" w:rsidR="00C73AD3" w:rsidRPr="001408E4" w:rsidRDefault="00C73AD3" w:rsidP="001408E4">
      <w:pPr>
        <w:pStyle w:val="NoSpacing"/>
        <w:rPr>
          <w:rFonts w:ascii="Garamond" w:hAnsi="Garamond" w:cs="Times New Roman"/>
        </w:rPr>
      </w:pPr>
    </w:p>
    <w:p w14:paraId="2264FA49" w14:textId="77777777" w:rsidR="001F60FC" w:rsidRPr="001F60FC" w:rsidRDefault="001F60FC" w:rsidP="001F60FC">
      <w:pPr>
        <w:pStyle w:val="NoSpacing"/>
        <w:jc w:val="center"/>
        <w:rPr>
          <w:rFonts w:ascii="Garamond" w:hAnsi="Garamond" w:cs="Times New Roman"/>
          <w:b/>
          <w:sz w:val="32"/>
          <w:szCs w:val="32"/>
        </w:rPr>
      </w:pPr>
      <w:r w:rsidRPr="001F60FC">
        <w:rPr>
          <w:rFonts w:ascii="Garamond" w:hAnsi="Garamond" w:cs="Times New Roman"/>
          <w:b/>
          <w:i/>
          <w:iCs/>
          <w:sz w:val="32"/>
          <w:szCs w:val="32"/>
        </w:rPr>
        <w:t>Focus on student success</w:t>
      </w:r>
    </w:p>
    <w:p w14:paraId="16E28788" w14:textId="77777777" w:rsidR="001408E4" w:rsidRDefault="001408E4" w:rsidP="001408E4">
      <w:pPr>
        <w:jc w:val="center"/>
        <w:rPr>
          <w:rFonts w:ascii="Garamond" w:hAnsi="Garamond" w:cs="Times New Roman"/>
          <w:sz w:val="22"/>
          <w:szCs w:val="22"/>
        </w:rPr>
      </w:pPr>
    </w:p>
    <w:tbl>
      <w:tblPr>
        <w:tblStyle w:val="TableGrid"/>
        <w:tblW w:w="0" w:type="auto"/>
        <w:tblLayout w:type="fixed"/>
        <w:tblLook w:val="04A0" w:firstRow="1" w:lastRow="0" w:firstColumn="1" w:lastColumn="0" w:noHBand="0" w:noVBand="1"/>
      </w:tblPr>
      <w:tblGrid>
        <w:gridCol w:w="1080"/>
        <w:gridCol w:w="6840"/>
        <w:gridCol w:w="1080"/>
        <w:gridCol w:w="1080"/>
      </w:tblGrid>
      <w:tr w:rsidR="001F60FC" w:rsidRPr="001F60FC" w14:paraId="7B759E42" w14:textId="77777777" w:rsidTr="00ED3758">
        <w:trPr>
          <w:tblHeader/>
        </w:trPr>
        <w:tc>
          <w:tcPr>
            <w:tcW w:w="1080" w:type="dxa"/>
            <w:shd w:val="clear" w:color="auto" w:fill="C6D9F1" w:themeFill="text2" w:themeFillTint="33"/>
          </w:tcPr>
          <w:p w14:paraId="0B762B0D" w14:textId="77777777" w:rsidR="001F60FC" w:rsidRPr="001F60FC" w:rsidRDefault="001F60FC" w:rsidP="001F60FC">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4F5E3F81" w14:textId="77777777" w:rsidR="001F60FC" w:rsidRPr="001F60FC" w:rsidRDefault="001F60FC" w:rsidP="001F60FC">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6DB71107" w14:textId="77777777" w:rsidR="001F60FC" w:rsidRPr="001F60FC" w:rsidRDefault="001F60FC" w:rsidP="001F60FC">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2315193A" w14:textId="7A89A6F1" w:rsidR="001F60FC" w:rsidRPr="001F60FC" w:rsidRDefault="001F60FC" w:rsidP="001F60FC">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1F60FC" w14:paraId="2B4A1B83" w14:textId="77777777" w:rsidTr="001F60FC">
        <w:tc>
          <w:tcPr>
            <w:tcW w:w="1080" w:type="dxa"/>
          </w:tcPr>
          <w:p w14:paraId="6A454229" w14:textId="77777777" w:rsidR="001F60FC" w:rsidRDefault="001F60FC" w:rsidP="001F60FC">
            <w:pPr>
              <w:rPr>
                <w:rFonts w:ascii="Garamond" w:hAnsi="Garamond" w:cs="Times New Roman"/>
                <w:sz w:val="22"/>
                <w:szCs w:val="22"/>
              </w:rPr>
            </w:pPr>
          </w:p>
        </w:tc>
        <w:tc>
          <w:tcPr>
            <w:tcW w:w="6840" w:type="dxa"/>
          </w:tcPr>
          <w:p w14:paraId="7E080638" w14:textId="77777777" w:rsidR="001F60FC" w:rsidRDefault="001F60FC" w:rsidP="001F60FC">
            <w:pPr>
              <w:rPr>
                <w:rFonts w:ascii="Garamond" w:hAnsi="Garamond" w:cs="Times New Roman"/>
                <w:sz w:val="22"/>
                <w:szCs w:val="22"/>
              </w:rPr>
            </w:pPr>
          </w:p>
        </w:tc>
        <w:tc>
          <w:tcPr>
            <w:tcW w:w="1080" w:type="dxa"/>
          </w:tcPr>
          <w:p w14:paraId="14E37EB1" w14:textId="77777777" w:rsidR="001F60FC" w:rsidRDefault="001F60FC" w:rsidP="001F60FC">
            <w:pPr>
              <w:rPr>
                <w:rFonts w:ascii="Garamond" w:hAnsi="Garamond" w:cs="Times New Roman"/>
                <w:sz w:val="22"/>
                <w:szCs w:val="22"/>
              </w:rPr>
            </w:pPr>
          </w:p>
        </w:tc>
        <w:tc>
          <w:tcPr>
            <w:tcW w:w="1080" w:type="dxa"/>
          </w:tcPr>
          <w:p w14:paraId="768018F3" w14:textId="77777777" w:rsidR="001F60FC" w:rsidRDefault="001F60FC" w:rsidP="001F60FC">
            <w:pPr>
              <w:rPr>
                <w:rFonts w:ascii="Garamond" w:hAnsi="Garamond" w:cs="Times New Roman"/>
                <w:sz w:val="22"/>
                <w:szCs w:val="22"/>
              </w:rPr>
            </w:pPr>
          </w:p>
        </w:tc>
      </w:tr>
      <w:tr w:rsidR="001F60FC" w14:paraId="4D059550" w14:textId="77777777" w:rsidTr="001F60FC">
        <w:tc>
          <w:tcPr>
            <w:tcW w:w="1080" w:type="dxa"/>
          </w:tcPr>
          <w:p w14:paraId="550E4688" w14:textId="77777777" w:rsidR="001F60FC" w:rsidRDefault="001F60FC" w:rsidP="001F60FC">
            <w:pPr>
              <w:rPr>
                <w:rFonts w:ascii="Garamond" w:hAnsi="Garamond" w:cs="Times New Roman"/>
                <w:sz w:val="22"/>
                <w:szCs w:val="22"/>
              </w:rPr>
            </w:pPr>
          </w:p>
        </w:tc>
        <w:tc>
          <w:tcPr>
            <w:tcW w:w="6840" w:type="dxa"/>
          </w:tcPr>
          <w:p w14:paraId="1FB4B65C" w14:textId="77777777" w:rsidR="001F60FC" w:rsidRDefault="001F60FC" w:rsidP="001F60FC">
            <w:pPr>
              <w:rPr>
                <w:rFonts w:ascii="Garamond" w:hAnsi="Garamond" w:cs="Times New Roman"/>
                <w:sz w:val="22"/>
                <w:szCs w:val="22"/>
              </w:rPr>
            </w:pPr>
          </w:p>
        </w:tc>
        <w:tc>
          <w:tcPr>
            <w:tcW w:w="1080" w:type="dxa"/>
          </w:tcPr>
          <w:p w14:paraId="72C4B0EC" w14:textId="77777777" w:rsidR="001F60FC" w:rsidRDefault="001F60FC" w:rsidP="001F60FC">
            <w:pPr>
              <w:rPr>
                <w:rFonts w:ascii="Garamond" w:hAnsi="Garamond" w:cs="Times New Roman"/>
                <w:sz w:val="22"/>
                <w:szCs w:val="22"/>
              </w:rPr>
            </w:pPr>
          </w:p>
        </w:tc>
        <w:tc>
          <w:tcPr>
            <w:tcW w:w="1080" w:type="dxa"/>
          </w:tcPr>
          <w:p w14:paraId="7EC45534" w14:textId="77777777" w:rsidR="001F60FC" w:rsidRDefault="001F60FC" w:rsidP="001F60FC">
            <w:pPr>
              <w:rPr>
                <w:rFonts w:ascii="Garamond" w:hAnsi="Garamond" w:cs="Times New Roman"/>
                <w:sz w:val="22"/>
                <w:szCs w:val="22"/>
              </w:rPr>
            </w:pPr>
          </w:p>
        </w:tc>
      </w:tr>
      <w:tr w:rsidR="001F60FC" w14:paraId="737F4B08" w14:textId="77777777" w:rsidTr="001F60FC">
        <w:tc>
          <w:tcPr>
            <w:tcW w:w="1080" w:type="dxa"/>
          </w:tcPr>
          <w:p w14:paraId="6A3E0DC7" w14:textId="77777777" w:rsidR="001F60FC" w:rsidRDefault="001F60FC" w:rsidP="001F60FC">
            <w:pPr>
              <w:rPr>
                <w:rFonts w:ascii="Garamond" w:hAnsi="Garamond" w:cs="Times New Roman"/>
                <w:sz w:val="22"/>
                <w:szCs w:val="22"/>
              </w:rPr>
            </w:pPr>
          </w:p>
        </w:tc>
        <w:tc>
          <w:tcPr>
            <w:tcW w:w="6840" w:type="dxa"/>
          </w:tcPr>
          <w:p w14:paraId="69A384D3" w14:textId="77777777" w:rsidR="001F60FC" w:rsidRDefault="001F60FC" w:rsidP="001F60FC">
            <w:pPr>
              <w:rPr>
                <w:rFonts w:ascii="Garamond" w:hAnsi="Garamond" w:cs="Times New Roman"/>
                <w:sz w:val="22"/>
                <w:szCs w:val="22"/>
              </w:rPr>
            </w:pPr>
          </w:p>
        </w:tc>
        <w:tc>
          <w:tcPr>
            <w:tcW w:w="1080" w:type="dxa"/>
          </w:tcPr>
          <w:p w14:paraId="412B8452" w14:textId="77777777" w:rsidR="001F60FC" w:rsidRDefault="001F60FC" w:rsidP="001F60FC">
            <w:pPr>
              <w:rPr>
                <w:rFonts w:ascii="Garamond" w:hAnsi="Garamond" w:cs="Times New Roman"/>
                <w:sz w:val="22"/>
                <w:szCs w:val="22"/>
              </w:rPr>
            </w:pPr>
          </w:p>
        </w:tc>
        <w:tc>
          <w:tcPr>
            <w:tcW w:w="1080" w:type="dxa"/>
          </w:tcPr>
          <w:p w14:paraId="3D800652" w14:textId="77777777" w:rsidR="001F60FC" w:rsidRDefault="001F60FC" w:rsidP="001F60FC">
            <w:pPr>
              <w:rPr>
                <w:rFonts w:ascii="Garamond" w:hAnsi="Garamond" w:cs="Times New Roman"/>
                <w:sz w:val="22"/>
                <w:szCs w:val="22"/>
              </w:rPr>
            </w:pPr>
          </w:p>
        </w:tc>
      </w:tr>
      <w:tr w:rsidR="001F60FC" w14:paraId="3852CD96" w14:textId="77777777" w:rsidTr="001F60FC">
        <w:tc>
          <w:tcPr>
            <w:tcW w:w="1080" w:type="dxa"/>
          </w:tcPr>
          <w:p w14:paraId="756E6A8A" w14:textId="77777777" w:rsidR="001F60FC" w:rsidRDefault="001F60FC" w:rsidP="001F60FC">
            <w:pPr>
              <w:rPr>
                <w:rFonts w:ascii="Garamond" w:hAnsi="Garamond" w:cs="Times New Roman"/>
                <w:sz w:val="22"/>
                <w:szCs w:val="22"/>
              </w:rPr>
            </w:pPr>
          </w:p>
        </w:tc>
        <w:tc>
          <w:tcPr>
            <w:tcW w:w="6840" w:type="dxa"/>
          </w:tcPr>
          <w:p w14:paraId="27FA1B0F" w14:textId="77777777" w:rsidR="001F60FC" w:rsidRDefault="001F60FC" w:rsidP="001F60FC">
            <w:pPr>
              <w:rPr>
                <w:rFonts w:ascii="Garamond" w:hAnsi="Garamond" w:cs="Times New Roman"/>
                <w:sz w:val="22"/>
                <w:szCs w:val="22"/>
              </w:rPr>
            </w:pPr>
          </w:p>
        </w:tc>
        <w:tc>
          <w:tcPr>
            <w:tcW w:w="1080" w:type="dxa"/>
          </w:tcPr>
          <w:p w14:paraId="40ECC9B8" w14:textId="77777777" w:rsidR="001F60FC" w:rsidRDefault="001F60FC" w:rsidP="001F60FC">
            <w:pPr>
              <w:rPr>
                <w:rFonts w:ascii="Garamond" w:hAnsi="Garamond" w:cs="Times New Roman"/>
                <w:sz w:val="22"/>
                <w:szCs w:val="22"/>
              </w:rPr>
            </w:pPr>
          </w:p>
        </w:tc>
        <w:tc>
          <w:tcPr>
            <w:tcW w:w="1080" w:type="dxa"/>
          </w:tcPr>
          <w:p w14:paraId="57036552" w14:textId="77777777" w:rsidR="001F60FC" w:rsidRDefault="001F60FC" w:rsidP="001F60FC">
            <w:pPr>
              <w:rPr>
                <w:rFonts w:ascii="Garamond" w:hAnsi="Garamond" w:cs="Times New Roman"/>
                <w:sz w:val="22"/>
                <w:szCs w:val="22"/>
              </w:rPr>
            </w:pPr>
          </w:p>
        </w:tc>
      </w:tr>
      <w:tr w:rsidR="001F60FC" w14:paraId="27128451" w14:textId="77777777" w:rsidTr="001F60FC">
        <w:tc>
          <w:tcPr>
            <w:tcW w:w="1080" w:type="dxa"/>
          </w:tcPr>
          <w:p w14:paraId="5BA5C251" w14:textId="77777777" w:rsidR="001F60FC" w:rsidRDefault="001F60FC" w:rsidP="001F60FC">
            <w:pPr>
              <w:rPr>
                <w:rFonts w:ascii="Garamond" w:hAnsi="Garamond" w:cs="Times New Roman"/>
                <w:sz w:val="22"/>
                <w:szCs w:val="22"/>
              </w:rPr>
            </w:pPr>
          </w:p>
        </w:tc>
        <w:tc>
          <w:tcPr>
            <w:tcW w:w="6840" w:type="dxa"/>
          </w:tcPr>
          <w:p w14:paraId="011C7A91" w14:textId="77777777" w:rsidR="001F60FC" w:rsidRDefault="001F60FC" w:rsidP="001F60FC">
            <w:pPr>
              <w:rPr>
                <w:rFonts w:ascii="Garamond" w:hAnsi="Garamond" w:cs="Times New Roman"/>
                <w:sz w:val="22"/>
                <w:szCs w:val="22"/>
              </w:rPr>
            </w:pPr>
          </w:p>
        </w:tc>
        <w:tc>
          <w:tcPr>
            <w:tcW w:w="1080" w:type="dxa"/>
          </w:tcPr>
          <w:p w14:paraId="3C96B7AF" w14:textId="77777777" w:rsidR="001F60FC" w:rsidRDefault="001F60FC" w:rsidP="001F60FC">
            <w:pPr>
              <w:rPr>
                <w:rFonts w:ascii="Garamond" w:hAnsi="Garamond" w:cs="Times New Roman"/>
                <w:sz w:val="22"/>
                <w:szCs w:val="22"/>
              </w:rPr>
            </w:pPr>
          </w:p>
        </w:tc>
        <w:tc>
          <w:tcPr>
            <w:tcW w:w="1080" w:type="dxa"/>
          </w:tcPr>
          <w:p w14:paraId="7D119874" w14:textId="77777777" w:rsidR="001F60FC" w:rsidRDefault="001F60FC" w:rsidP="001F60FC">
            <w:pPr>
              <w:rPr>
                <w:rFonts w:ascii="Garamond" w:hAnsi="Garamond" w:cs="Times New Roman"/>
                <w:sz w:val="22"/>
                <w:szCs w:val="22"/>
              </w:rPr>
            </w:pPr>
          </w:p>
        </w:tc>
      </w:tr>
      <w:tr w:rsidR="001F60FC" w14:paraId="53F05938" w14:textId="77777777" w:rsidTr="001F60FC">
        <w:tc>
          <w:tcPr>
            <w:tcW w:w="1080" w:type="dxa"/>
          </w:tcPr>
          <w:p w14:paraId="0C6AD9BE" w14:textId="77777777" w:rsidR="001F60FC" w:rsidRDefault="001F60FC" w:rsidP="001F60FC">
            <w:pPr>
              <w:rPr>
                <w:rFonts w:ascii="Garamond" w:hAnsi="Garamond" w:cs="Times New Roman"/>
                <w:sz w:val="22"/>
                <w:szCs w:val="22"/>
              </w:rPr>
            </w:pPr>
          </w:p>
        </w:tc>
        <w:tc>
          <w:tcPr>
            <w:tcW w:w="6840" w:type="dxa"/>
          </w:tcPr>
          <w:p w14:paraId="7A2FF7FB" w14:textId="77777777" w:rsidR="001F60FC" w:rsidRDefault="001F60FC" w:rsidP="001F60FC">
            <w:pPr>
              <w:rPr>
                <w:rFonts w:ascii="Garamond" w:hAnsi="Garamond" w:cs="Times New Roman"/>
                <w:sz w:val="22"/>
                <w:szCs w:val="22"/>
              </w:rPr>
            </w:pPr>
          </w:p>
        </w:tc>
        <w:tc>
          <w:tcPr>
            <w:tcW w:w="1080" w:type="dxa"/>
          </w:tcPr>
          <w:p w14:paraId="1D494D99" w14:textId="77777777" w:rsidR="001F60FC" w:rsidRDefault="001F60FC" w:rsidP="001F60FC">
            <w:pPr>
              <w:rPr>
                <w:rFonts w:ascii="Garamond" w:hAnsi="Garamond" w:cs="Times New Roman"/>
                <w:sz w:val="22"/>
                <w:szCs w:val="22"/>
              </w:rPr>
            </w:pPr>
          </w:p>
        </w:tc>
        <w:tc>
          <w:tcPr>
            <w:tcW w:w="1080" w:type="dxa"/>
          </w:tcPr>
          <w:p w14:paraId="2032B256" w14:textId="77777777" w:rsidR="001F60FC" w:rsidRDefault="001F60FC" w:rsidP="001F60FC">
            <w:pPr>
              <w:rPr>
                <w:rFonts w:ascii="Garamond" w:hAnsi="Garamond" w:cs="Times New Roman"/>
                <w:sz w:val="22"/>
                <w:szCs w:val="22"/>
              </w:rPr>
            </w:pPr>
          </w:p>
        </w:tc>
      </w:tr>
    </w:tbl>
    <w:p w14:paraId="469B9A3A" w14:textId="77777777" w:rsidR="001F60FC" w:rsidRDefault="001F60FC" w:rsidP="001F60FC">
      <w:pPr>
        <w:rPr>
          <w:rFonts w:ascii="Garamond" w:hAnsi="Garamond" w:cs="Times New Roman"/>
          <w:sz w:val="22"/>
          <w:szCs w:val="22"/>
        </w:rPr>
      </w:pPr>
    </w:p>
    <w:p w14:paraId="5DBCA585" w14:textId="77777777" w:rsidR="00C73AD3" w:rsidRDefault="00C73AD3" w:rsidP="001F60FC">
      <w:pPr>
        <w:rPr>
          <w:rFonts w:ascii="Garamond" w:hAnsi="Garamond" w:cs="Times New Roman"/>
          <w:sz w:val="22"/>
          <w:szCs w:val="22"/>
        </w:rPr>
      </w:pPr>
    </w:p>
    <w:p w14:paraId="2926BB68" w14:textId="77777777" w:rsidR="00C73AD3" w:rsidRDefault="00C73AD3" w:rsidP="001F60FC">
      <w:pPr>
        <w:rPr>
          <w:rFonts w:ascii="Garamond" w:hAnsi="Garamond" w:cs="Times New Roman"/>
          <w:sz w:val="22"/>
          <w:szCs w:val="22"/>
        </w:rPr>
      </w:pPr>
    </w:p>
    <w:p w14:paraId="4DF04153" w14:textId="77777777" w:rsidR="00C73AD3" w:rsidRDefault="00C73AD3" w:rsidP="001F60FC">
      <w:pPr>
        <w:rPr>
          <w:rFonts w:ascii="Garamond" w:hAnsi="Garamond" w:cs="Times New Roman"/>
          <w:sz w:val="22"/>
          <w:szCs w:val="22"/>
        </w:rPr>
      </w:pPr>
    </w:p>
    <w:p w14:paraId="1506DE01" w14:textId="77777777" w:rsidR="00C73AD3" w:rsidRDefault="00C73AD3" w:rsidP="001F60FC">
      <w:pPr>
        <w:rPr>
          <w:rFonts w:ascii="Garamond" w:hAnsi="Garamond" w:cs="Times New Roman"/>
          <w:sz w:val="22"/>
          <w:szCs w:val="22"/>
        </w:rPr>
      </w:pPr>
    </w:p>
    <w:p w14:paraId="437F7F77" w14:textId="77777777" w:rsidR="00C73AD3" w:rsidRDefault="00C73AD3" w:rsidP="001F60FC">
      <w:pPr>
        <w:rPr>
          <w:rFonts w:ascii="Garamond" w:hAnsi="Garamond" w:cs="Times New Roman"/>
          <w:sz w:val="22"/>
          <w:szCs w:val="22"/>
        </w:rPr>
      </w:pPr>
    </w:p>
    <w:p w14:paraId="0D49CD6D" w14:textId="77777777" w:rsidR="00C73AD3" w:rsidRDefault="00C73AD3" w:rsidP="001F60FC">
      <w:pPr>
        <w:rPr>
          <w:rFonts w:ascii="Garamond" w:hAnsi="Garamond" w:cs="Times New Roman"/>
          <w:sz w:val="22"/>
          <w:szCs w:val="22"/>
        </w:rPr>
      </w:pPr>
    </w:p>
    <w:p w14:paraId="635A963A" w14:textId="77777777" w:rsidR="00C73AD3" w:rsidRDefault="00C73AD3" w:rsidP="001F60FC">
      <w:pPr>
        <w:rPr>
          <w:rFonts w:ascii="Garamond" w:hAnsi="Garamond" w:cs="Times New Roman"/>
          <w:sz w:val="22"/>
          <w:szCs w:val="22"/>
        </w:rPr>
      </w:pPr>
    </w:p>
    <w:p w14:paraId="254221CA" w14:textId="77777777" w:rsidR="00C73AD3" w:rsidRDefault="00C73AD3" w:rsidP="001F60FC">
      <w:pPr>
        <w:rPr>
          <w:rFonts w:ascii="Garamond" w:hAnsi="Garamond" w:cs="Times New Roman"/>
          <w:sz w:val="22"/>
          <w:szCs w:val="22"/>
        </w:rPr>
      </w:pPr>
    </w:p>
    <w:p w14:paraId="7516F961" w14:textId="77777777" w:rsidR="00C73AD3" w:rsidRDefault="00C73AD3" w:rsidP="001F60FC">
      <w:pPr>
        <w:rPr>
          <w:rFonts w:ascii="Garamond" w:hAnsi="Garamond" w:cs="Times New Roman"/>
          <w:sz w:val="22"/>
          <w:szCs w:val="22"/>
        </w:rPr>
      </w:pPr>
    </w:p>
    <w:p w14:paraId="0D69E485" w14:textId="77777777" w:rsidR="00C73AD3" w:rsidRDefault="00C73AD3" w:rsidP="001F60FC">
      <w:pPr>
        <w:rPr>
          <w:rFonts w:ascii="Garamond" w:hAnsi="Garamond" w:cs="Times New Roman"/>
          <w:sz w:val="22"/>
          <w:szCs w:val="22"/>
        </w:rPr>
      </w:pPr>
    </w:p>
    <w:p w14:paraId="3270738C" w14:textId="77777777" w:rsidR="00C73AD3" w:rsidRDefault="00C73AD3" w:rsidP="001F60FC">
      <w:pPr>
        <w:rPr>
          <w:rFonts w:ascii="Garamond" w:hAnsi="Garamond" w:cs="Times New Roman"/>
          <w:sz w:val="22"/>
          <w:szCs w:val="22"/>
        </w:rPr>
      </w:pPr>
    </w:p>
    <w:p w14:paraId="1F0D824D" w14:textId="77777777" w:rsidR="00C73AD3" w:rsidRDefault="00C73AD3" w:rsidP="001F60FC">
      <w:pPr>
        <w:rPr>
          <w:rFonts w:ascii="Garamond" w:hAnsi="Garamond" w:cs="Times New Roman"/>
          <w:sz w:val="22"/>
          <w:szCs w:val="22"/>
        </w:rPr>
      </w:pPr>
    </w:p>
    <w:p w14:paraId="644C7F8A" w14:textId="77777777" w:rsidR="00C73AD3" w:rsidRDefault="00C73AD3" w:rsidP="001F60FC">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1F60FC" w:rsidRPr="001F60FC" w14:paraId="5A90B17F" w14:textId="77777777" w:rsidTr="003C6D73">
        <w:tc>
          <w:tcPr>
            <w:tcW w:w="10080" w:type="dxa"/>
            <w:shd w:val="clear" w:color="auto" w:fill="C6D9F1" w:themeFill="text2" w:themeFillTint="33"/>
          </w:tcPr>
          <w:p w14:paraId="5A787797" w14:textId="77777777" w:rsidR="001F60FC" w:rsidRPr="001F60FC" w:rsidRDefault="003C6D73" w:rsidP="001F60FC">
            <w:pPr>
              <w:jc w:val="center"/>
              <w:rPr>
                <w:rFonts w:ascii="Garamond" w:hAnsi="Garamond" w:cs="Times New Roman"/>
                <w:b/>
                <w:sz w:val="22"/>
                <w:szCs w:val="22"/>
              </w:rPr>
            </w:pPr>
            <w:r>
              <w:rPr>
                <w:rFonts w:ascii="Garamond" w:hAnsi="Garamond" w:cs="Times New Roman"/>
                <w:b/>
                <w:sz w:val="22"/>
                <w:szCs w:val="22"/>
              </w:rPr>
              <w:t>Focus on student s</w:t>
            </w:r>
            <w:r w:rsidR="001F60FC" w:rsidRPr="001F60FC">
              <w:rPr>
                <w:rFonts w:ascii="Garamond" w:hAnsi="Garamond" w:cs="Times New Roman"/>
                <w:b/>
                <w:sz w:val="22"/>
                <w:szCs w:val="22"/>
              </w:rPr>
              <w:t xml:space="preserve">uccess – Measures </w:t>
            </w:r>
            <w:r w:rsidR="00913009">
              <w:rPr>
                <w:rFonts w:ascii="Garamond" w:hAnsi="Garamond" w:cs="Times New Roman"/>
                <w:b/>
                <w:sz w:val="22"/>
                <w:szCs w:val="22"/>
              </w:rPr>
              <w:t>of s</w:t>
            </w:r>
            <w:r w:rsidR="001F60FC" w:rsidRPr="001F60FC">
              <w:rPr>
                <w:rFonts w:ascii="Garamond" w:hAnsi="Garamond" w:cs="Times New Roman"/>
                <w:b/>
                <w:sz w:val="22"/>
                <w:szCs w:val="22"/>
              </w:rPr>
              <w:t>uccess</w:t>
            </w:r>
          </w:p>
        </w:tc>
      </w:tr>
      <w:tr w:rsidR="001F60FC" w14:paraId="4527A8E7" w14:textId="77777777" w:rsidTr="00C73AD3">
        <w:trPr>
          <w:trHeight w:val="5651"/>
        </w:trPr>
        <w:tc>
          <w:tcPr>
            <w:tcW w:w="10080" w:type="dxa"/>
          </w:tcPr>
          <w:p w14:paraId="7BF64693" w14:textId="77777777" w:rsidR="004C3755" w:rsidRPr="00A32497" w:rsidRDefault="004C3755" w:rsidP="004C3755">
            <w:pPr>
              <w:pStyle w:val="NoSpacing"/>
              <w:rPr>
                <w:rFonts w:ascii="Garamond" w:hAnsi="Garamond"/>
                <w:b/>
                <w:sz w:val="20"/>
                <w:szCs w:val="20"/>
              </w:rPr>
            </w:pPr>
            <w:r w:rsidRPr="00A32497">
              <w:rPr>
                <w:rFonts w:ascii="Garamond" w:hAnsi="Garamond"/>
                <w:b/>
                <w:sz w:val="20"/>
                <w:szCs w:val="20"/>
              </w:rPr>
              <w:t>Student Performance</w:t>
            </w:r>
          </w:p>
          <w:p w14:paraId="31FE75C1" w14:textId="77777777" w:rsidR="004C3755" w:rsidRPr="00A32497" w:rsidRDefault="004C3755" w:rsidP="004C3755">
            <w:pPr>
              <w:pStyle w:val="NoSpacing"/>
              <w:numPr>
                <w:ilvl w:val="0"/>
                <w:numId w:val="8"/>
              </w:numPr>
              <w:rPr>
                <w:rFonts w:ascii="Garamond" w:hAnsi="Garamond"/>
                <w:sz w:val="20"/>
                <w:szCs w:val="20"/>
              </w:rPr>
            </w:pPr>
            <w:r w:rsidRPr="00A32497">
              <w:rPr>
                <w:rFonts w:ascii="Garamond" w:hAnsi="Garamond"/>
                <w:sz w:val="20"/>
                <w:szCs w:val="20"/>
              </w:rPr>
              <w:t>Course completion rates (</w:t>
            </w:r>
            <w:proofErr w:type="spellStart"/>
            <w:r w:rsidRPr="00A32497">
              <w:rPr>
                <w:rFonts w:ascii="Garamond" w:hAnsi="Garamond"/>
                <w:sz w:val="20"/>
                <w:szCs w:val="20"/>
              </w:rPr>
              <w:t>ABCorP</w:t>
            </w:r>
            <w:proofErr w:type="spellEnd"/>
            <w:r w:rsidRPr="00A32497">
              <w:rPr>
                <w:rFonts w:ascii="Garamond" w:hAnsi="Garamond"/>
                <w:sz w:val="20"/>
                <w:szCs w:val="20"/>
              </w:rPr>
              <w:t>) will be at least 69% fall &amp; spring semester 2013/2014.</w:t>
            </w:r>
          </w:p>
          <w:p w14:paraId="09F84CCD" w14:textId="6142B4F4" w:rsidR="004C3755" w:rsidRPr="00A32497" w:rsidRDefault="004D4C4A" w:rsidP="004C3755">
            <w:pPr>
              <w:pStyle w:val="NoSpacing"/>
              <w:numPr>
                <w:ilvl w:val="0"/>
                <w:numId w:val="8"/>
              </w:numPr>
              <w:rPr>
                <w:rFonts w:ascii="Garamond" w:hAnsi="Garamond"/>
                <w:sz w:val="20"/>
                <w:szCs w:val="20"/>
              </w:rPr>
            </w:pPr>
            <w:r w:rsidRPr="00A32497">
              <w:rPr>
                <w:rFonts w:ascii="Garamond" w:hAnsi="Garamond"/>
                <w:sz w:val="20"/>
                <w:szCs w:val="20"/>
              </w:rPr>
              <w:t xml:space="preserve">Overall </w:t>
            </w:r>
            <w:r w:rsidR="004C3755" w:rsidRPr="00A32497">
              <w:rPr>
                <w:rFonts w:ascii="Garamond" w:hAnsi="Garamond"/>
                <w:sz w:val="20"/>
                <w:szCs w:val="20"/>
              </w:rPr>
              <w:t>withdrawal rates will be less than 8.3 percent for fall semester 2013 and 9.5 percent for spring semester 2014.</w:t>
            </w:r>
          </w:p>
          <w:p w14:paraId="15A7063A" w14:textId="77777777" w:rsidR="004C3755" w:rsidRPr="00A32497" w:rsidRDefault="004C3755" w:rsidP="004C3755">
            <w:pPr>
              <w:pStyle w:val="NoSpacing"/>
              <w:numPr>
                <w:ilvl w:val="0"/>
                <w:numId w:val="8"/>
              </w:numPr>
              <w:rPr>
                <w:rFonts w:ascii="Garamond" w:hAnsi="Garamond"/>
                <w:sz w:val="20"/>
                <w:szCs w:val="20"/>
              </w:rPr>
            </w:pPr>
            <w:r w:rsidRPr="00A32497">
              <w:rPr>
                <w:rFonts w:ascii="Garamond" w:hAnsi="Garamond"/>
                <w:sz w:val="20"/>
                <w:szCs w:val="20"/>
              </w:rPr>
              <w:t>General Education Assessment – Course completion rates for EN 120A &amp; 120B for fall 2013 and spring 2014 will be at least 63% for EN 120A &amp; 64% for EN 120B.</w:t>
            </w:r>
          </w:p>
          <w:p w14:paraId="43A6A9EC" w14:textId="436C463A" w:rsidR="004C3755" w:rsidRPr="00A32497" w:rsidRDefault="004C3755" w:rsidP="004C3755">
            <w:pPr>
              <w:pStyle w:val="NoSpacing"/>
              <w:numPr>
                <w:ilvl w:val="0"/>
                <w:numId w:val="8"/>
              </w:numPr>
              <w:rPr>
                <w:rFonts w:ascii="Garamond" w:hAnsi="Garamond"/>
                <w:b/>
                <w:sz w:val="20"/>
                <w:szCs w:val="20"/>
              </w:rPr>
            </w:pPr>
            <w:r w:rsidRPr="00A32497">
              <w:rPr>
                <w:rFonts w:ascii="Garamond" w:hAnsi="Garamond"/>
                <w:sz w:val="20"/>
                <w:szCs w:val="20"/>
              </w:rPr>
              <w:t>Institutional Student Learning Outcomes Assessment – students will average at least 2.1 on the American Association of Colleges and Universities Value: Valid Assessment of Undergraduate Education components for Oral Communication, Written Communication and Foundation and s</w:t>
            </w:r>
            <w:r w:rsidR="00487AA4" w:rsidRPr="00A32497">
              <w:rPr>
                <w:rFonts w:ascii="Garamond" w:hAnsi="Garamond"/>
                <w:sz w:val="20"/>
                <w:szCs w:val="20"/>
              </w:rPr>
              <w:t>kills for life-long learn</w:t>
            </w:r>
            <w:r w:rsidRPr="00A32497">
              <w:rPr>
                <w:rFonts w:ascii="Garamond" w:hAnsi="Garamond"/>
                <w:sz w:val="20"/>
                <w:szCs w:val="20"/>
              </w:rPr>
              <w:t>ing outcomes rubrics for AY 2013/14.</w:t>
            </w:r>
          </w:p>
          <w:p w14:paraId="6BD1AE2E" w14:textId="77777777" w:rsidR="004C3755" w:rsidRPr="00A32497" w:rsidRDefault="004C3755" w:rsidP="007F0E03">
            <w:pPr>
              <w:pStyle w:val="NoSpacing"/>
              <w:rPr>
                <w:rFonts w:ascii="Garamond" w:hAnsi="Garamond"/>
                <w:b/>
                <w:sz w:val="20"/>
                <w:szCs w:val="20"/>
              </w:rPr>
            </w:pPr>
            <w:r w:rsidRPr="00A32497">
              <w:rPr>
                <w:rFonts w:ascii="Garamond" w:hAnsi="Garamond"/>
                <w:b/>
                <w:sz w:val="20"/>
                <w:szCs w:val="20"/>
              </w:rPr>
              <w:t>Completion and Transfer</w:t>
            </w:r>
          </w:p>
          <w:p w14:paraId="661406AE" w14:textId="12D7D78F" w:rsidR="004C3755" w:rsidRPr="00A32497" w:rsidRDefault="007F0E03" w:rsidP="004C3755">
            <w:pPr>
              <w:pStyle w:val="NoSpacing"/>
              <w:numPr>
                <w:ilvl w:val="0"/>
                <w:numId w:val="9"/>
              </w:numPr>
              <w:rPr>
                <w:rFonts w:ascii="Garamond" w:hAnsi="Garamond"/>
                <w:sz w:val="20"/>
                <w:szCs w:val="20"/>
              </w:rPr>
            </w:pPr>
            <w:r w:rsidRPr="00A32497">
              <w:rPr>
                <w:rFonts w:ascii="Garamond" w:hAnsi="Garamond"/>
                <w:sz w:val="20"/>
                <w:szCs w:val="20"/>
              </w:rPr>
              <w:t>Certificate and degree completion</w:t>
            </w:r>
            <w:r w:rsidR="004C3755" w:rsidRPr="00A32497">
              <w:rPr>
                <w:rFonts w:ascii="Garamond" w:hAnsi="Garamond"/>
                <w:sz w:val="20"/>
                <w:szCs w:val="20"/>
              </w:rPr>
              <w:t xml:space="preserve"> rates for the FY 2013 cohort of new full time students at 150% will be</w:t>
            </w:r>
            <w:r w:rsidR="004C3755" w:rsidRPr="002C31EC">
              <w:rPr>
                <w:rFonts w:ascii="Garamond" w:hAnsi="Garamond"/>
              </w:rPr>
              <w:t xml:space="preserve"> 14.4%, FY </w:t>
            </w:r>
            <w:r w:rsidR="004C3755" w:rsidRPr="00A32497">
              <w:rPr>
                <w:rFonts w:ascii="Garamond" w:hAnsi="Garamond"/>
                <w:sz w:val="20"/>
                <w:szCs w:val="20"/>
              </w:rPr>
              <w:t>2014 cohort of new full time students at 150% will be 16.4% and FY 2015 cohort of new full time students at 150% will be 18.4%.</w:t>
            </w:r>
          </w:p>
          <w:p w14:paraId="295137AD" w14:textId="77777777" w:rsidR="004C3755" w:rsidRPr="00A32497" w:rsidRDefault="004C3755" w:rsidP="004C3755">
            <w:pPr>
              <w:pStyle w:val="NoSpacing"/>
              <w:numPr>
                <w:ilvl w:val="0"/>
                <w:numId w:val="9"/>
              </w:numPr>
              <w:rPr>
                <w:rFonts w:ascii="Garamond" w:hAnsi="Garamond"/>
                <w:sz w:val="20"/>
                <w:szCs w:val="20"/>
              </w:rPr>
            </w:pPr>
            <w:r w:rsidRPr="00A32497">
              <w:rPr>
                <w:rFonts w:ascii="Garamond" w:hAnsi="Garamond"/>
                <w:sz w:val="20"/>
                <w:szCs w:val="20"/>
              </w:rPr>
              <w:t>Performance at transfer institution: To be established in AY 2013/14.</w:t>
            </w:r>
          </w:p>
          <w:p w14:paraId="2BD1A1FE" w14:textId="77777777" w:rsidR="004C3755" w:rsidRPr="00A32497" w:rsidRDefault="004C3755" w:rsidP="004C3755">
            <w:pPr>
              <w:pStyle w:val="NoSpacing"/>
              <w:rPr>
                <w:rFonts w:ascii="Garamond" w:hAnsi="Garamond"/>
                <w:b/>
                <w:sz w:val="20"/>
                <w:szCs w:val="20"/>
              </w:rPr>
            </w:pPr>
            <w:r w:rsidRPr="00A32497">
              <w:rPr>
                <w:rFonts w:ascii="Garamond" w:hAnsi="Garamond"/>
                <w:b/>
                <w:sz w:val="20"/>
                <w:szCs w:val="20"/>
              </w:rPr>
              <w:t>Retention and Persistence</w:t>
            </w:r>
          </w:p>
          <w:p w14:paraId="24406551" w14:textId="77777777" w:rsidR="004C3755" w:rsidRPr="00A32497" w:rsidRDefault="004C3755" w:rsidP="004C3755">
            <w:pPr>
              <w:pStyle w:val="NoSpacing"/>
              <w:numPr>
                <w:ilvl w:val="0"/>
                <w:numId w:val="10"/>
              </w:numPr>
              <w:rPr>
                <w:rFonts w:ascii="Garamond" w:hAnsi="Garamond"/>
                <w:sz w:val="20"/>
                <w:szCs w:val="20"/>
              </w:rPr>
            </w:pPr>
            <w:r w:rsidRPr="00A32497">
              <w:rPr>
                <w:rFonts w:ascii="Garamond" w:hAnsi="Garamond"/>
                <w:sz w:val="20"/>
                <w:szCs w:val="20"/>
              </w:rPr>
              <w:t>Fall-spring persistence rate of will be a minimum of 78% for new full time students cohort in fall 2013 who persist to spring 2014, fall-fall retention rates will be a minimum of 65% for new full time students cohort in fall 2013 who return in fall 2014.</w:t>
            </w:r>
          </w:p>
          <w:p w14:paraId="557B984F" w14:textId="77777777" w:rsidR="004C3755" w:rsidRPr="00A32497" w:rsidRDefault="004C3755" w:rsidP="004C3755">
            <w:pPr>
              <w:pStyle w:val="NoSpacing"/>
              <w:rPr>
                <w:rFonts w:ascii="Garamond" w:hAnsi="Garamond"/>
                <w:b/>
                <w:sz w:val="20"/>
                <w:szCs w:val="20"/>
              </w:rPr>
            </w:pPr>
            <w:r w:rsidRPr="00A32497">
              <w:rPr>
                <w:rFonts w:ascii="Garamond" w:hAnsi="Garamond"/>
                <w:b/>
                <w:sz w:val="20"/>
                <w:szCs w:val="20"/>
              </w:rPr>
              <w:t>Job Market</w:t>
            </w:r>
          </w:p>
          <w:p w14:paraId="018EFE46" w14:textId="77777777" w:rsidR="004C3755" w:rsidRPr="00A32497" w:rsidRDefault="004C3755" w:rsidP="004C3755">
            <w:pPr>
              <w:pStyle w:val="NoSpacing"/>
              <w:numPr>
                <w:ilvl w:val="0"/>
                <w:numId w:val="10"/>
              </w:numPr>
              <w:rPr>
                <w:rFonts w:ascii="Garamond" w:hAnsi="Garamond"/>
                <w:sz w:val="20"/>
                <w:szCs w:val="20"/>
              </w:rPr>
            </w:pPr>
            <w:r w:rsidRPr="00A32497">
              <w:rPr>
                <w:rFonts w:ascii="Garamond" w:hAnsi="Garamond"/>
                <w:sz w:val="20"/>
                <w:szCs w:val="20"/>
              </w:rPr>
              <w:t xml:space="preserve">Career program </w:t>
            </w:r>
            <w:proofErr w:type="gramStart"/>
            <w:r w:rsidRPr="00A32497">
              <w:rPr>
                <w:rFonts w:ascii="Garamond" w:hAnsi="Garamond"/>
                <w:sz w:val="20"/>
                <w:szCs w:val="20"/>
              </w:rPr>
              <w:t>completer</w:t>
            </w:r>
            <w:proofErr w:type="gramEnd"/>
            <w:r w:rsidRPr="00A32497">
              <w:rPr>
                <w:rFonts w:ascii="Garamond" w:hAnsi="Garamond"/>
                <w:sz w:val="20"/>
                <w:szCs w:val="20"/>
              </w:rPr>
              <w:t>’s employment status (within FSM): Baseline data to be established in AY 2013/14.</w:t>
            </w:r>
          </w:p>
          <w:p w14:paraId="65BD624C" w14:textId="77777777" w:rsidR="004C3755" w:rsidRPr="00A32497" w:rsidRDefault="004C3755" w:rsidP="004C3755">
            <w:pPr>
              <w:pStyle w:val="NoSpacing"/>
              <w:numPr>
                <w:ilvl w:val="0"/>
                <w:numId w:val="10"/>
              </w:numPr>
              <w:rPr>
                <w:rFonts w:ascii="Garamond" w:hAnsi="Garamond"/>
                <w:sz w:val="20"/>
                <w:szCs w:val="20"/>
              </w:rPr>
            </w:pPr>
            <w:r w:rsidRPr="00A32497">
              <w:rPr>
                <w:rFonts w:ascii="Garamond" w:hAnsi="Garamond"/>
                <w:sz w:val="20"/>
                <w:szCs w:val="20"/>
              </w:rPr>
              <w:t>Employer rating: Revised employer survey to be delivered in fall 2013 for establishment of baseline data.</w:t>
            </w:r>
          </w:p>
          <w:p w14:paraId="2D70F785" w14:textId="77777777" w:rsidR="004C3755" w:rsidRPr="00A32497" w:rsidRDefault="004C3755" w:rsidP="004C3755">
            <w:pPr>
              <w:pStyle w:val="NoSpacing"/>
              <w:numPr>
                <w:ilvl w:val="0"/>
                <w:numId w:val="10"/>
              </w:numPr>
              <w:rPr>
                <w:rFonts w:ascii="Garamond" w:hAnsi="Garamond"/>
                <w:sz w:val="20"/>
                <w:szCs w:val="20"/>
              </w:rPr>
            </w:pPr>
            <w:r w:rsidRPr="00A32497">
              <w:rPr>
                <w:rFonts w:ascii="Garamond" w:hAnsi="Garamond"/>
                <w:sz w:val="20"/>
                <w:szCs w:val="20"/>
              </w:rPr>
              <w:t>Internship experiences: Baseline data to be established in AY 2013/14.</w:t>
            </w:r>
          </w:p>
          <w:p w14:paraId="61D47C8F" w14:textId="77777777" w:rsidR="004C3755" w:rsidRPr="00A32497" w:rsidRDefault="004C3755" w:rsidP="004C3755">
            <w:pPr>
              <w:pStyle w:val="NoSpacing"/>
              <w:rPr>
                <w:rFonts w:ascii="Garamond" w:hAnsi="Garamond"/>
                <w:b/>
                <w:sz w:val="20"/>
                <w:szCs w:val="20"/>
              </w:rPr>
            </w:pPr>
            <w:r w:rsidRPr="00A32497">
              <w:rPr>
                <w:rFonts w:ascii="Garamond" w:hAnsi="Garamond"/>
                <w:b/>
                <w:sz w:val="20"/>
                <w:szCs w:val="20"/>
              </w:rPr>
              <w:t>Satisfaction and Engagement</w:t>
            </w:r>
          </w:p>
          <w:p w14:paraId="2FBB7296" w14:textId="77777777" w:rsidR="001F60FC" w:rsidRPr="004C3755" w:rsidRDefault="004C3755" w:rsidP="004C3755">
            <w:pPr>
              <w:pStyle w:val="ListParagraph"/>
              <w:numPr>
                <w:ilvl w:val="0"/>
                <w:numId w:val="11"/>
              </w:numPr>
              <w:rPr>
                <w:rFonts w:ascii="Garamond" w:hAnsi="Garamond" w:cs="Times New Roman"/>
                <w:sz w:val="22"/>
                <w:szCs w:val="22"/>
              </w:rPr>
            </w:pPr>
            <w:r w:rsidRPr="00A32497">
              <w:rPr>
                <w:rFonts w:ascii="Garamond" w:hAnsi="Garamond"/>
                <w:sz w:val="20"/>
                <w:szCs w:val="20"/>
              </w:rPr>
              <w:t>CCSSE &amp; CCFSSE: Targets to be set by September 2013 based on CCSSE and CCFSSE administered in spring 2013.</w:t>
            </w:r>
          </w:p>
        </w:tc>
      </w:tr>
    </w:tbl>
    <w:p w14:paraId="1D87798A" w14:textId="77777777" w:rsidR="001F60FC" w:rsidRDefault="001F60FC" w:rsidP="001F60FC">
      <w:pPr>
        <w:rPr>
          <w:rFonts w:ascii="Garamond" w:hAnsi="Garamond" w:cs="Times New Roman"/>
          <w:sz w:val="22"/>
          <w:szCs w:val="22"/>
        </w:rPr>
      </w:pPr>
    </w:p>
    <w:p w14:paraId="714E71E1" w14:textId="77777777" w:rsidR="003C6D73" w:rsidRPr="003C6D73" w:rsidRDefault="003C6D73" w:rsidP="003C6D73">
      <w:pPr>
        <w:pStyle w:val="NoSpacing"/>
        <w:jc w:val="center"/>
        <w:rPr>
          <w:rFonts w:ascii="Garamond" w:hAnsi="Garamond" w:cs="Times New Roman"/>
          <w:b/>
          <w:sz w:val="32"/>
          <w:szCs w:val="32"/>
        </w:rPr>
      </w:pPr>
      <w:r w:rsidRPr="003C6D73">
        <w:rPr>
          <w:rFonts w:ascii="Garamond" w:hAnsi="Garamond" w:cs="Times New Roman"/>
          <w:b/>
          <w:i/>
          <w:iCs/>
          <w:sz w:val="32"/>
          <w:szCs w:val="32"/>
        </w:rPr>
        <w:t>Emphasize academic offerings in service to national needs</w:t>
      </w:r>
    </w:p>
    <w:p w14:paraId="6973C144" w14:textId="77777777" w:rsidR="003C6D73" w:rsidRDefault="003C6D73" w:rsidP="003C6D73">
      <w:pPr>
        <w:jc w:val="center"/>
        <w:rPr>
          <w:rFonts w:ascii="Garamond" w:hAnsi="Garamond" w:cs="Times New Roman"/>
          <w:sz w:val="22"/>
          <w:szCs w:val="22"/>
        </w:rPr>
      </w:pPr>
    </w:p>
    <w:tbl>
      <w:tblPr>
        <w:tblStyle w:val="TableGrid"/>
        <w:tblW w:w="0" w:type="auto"/>
        <w:tblLayout w:type="fixed"/>
        <w:tblLook w:val="04A0" w:firstRow="1" w:lastRow="0" w:firstColumn="1" w:lastColumn="0" w:noHBand="0" w:noVBand="1"/>
      </w:tblPr>
      <w:tblGrid>
        <w:gridCol w:w="1080"/>
        <w:gridCol w:w="6840"/>
        <w:gridCol w:w="1080"/>
        <w:gridCol w:w="1080"/>
      </w:tblGrid>
      <w:tr w:rsidR="003C6D73" w:rsidRPr="001F60FC" w14:paraId="40A72471" w14:textId="77777777" w:rsidTr="00ED3758">
        <w:trPr>
          <w:tblHeader/>
        </w:trPr>
        <w:tc>
          <w:tcPr>
            <w:tcW w:w="1080" w:type="dxa"/>
            <w:shd w:val="clear" w:color="auto" w:fill="C6D9F1" w:themeFill="text2" w:themeFillTint="33"/>
          </w:tcPr>
          <w:p w14:paraId="18CA49B6" w14:textId="77777777" w:rsidR="003C6D73" w:rsidRPr="001F60FC" w:rsidRDefault="003C6D73" w:rsidP="007F0E03">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237A9633" w14:textId="77777777" w:rsidR="003C6D73" w:rsidRPr="001F60FC" w:rsidRDefault="003C6D73" w:rsidP="007F0E03">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30E0D627" w14:textId="77777777" w:rsidR="003C6D73" w:rsidRPr="001F60FC" w:rsidRDefault="003C6D73" w:rsidP="007F0E03">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3C8475C7" w14:textId="177B616E" w:rsidR="003C6D73" w:rsidRPr="001F60FC" w:rsidRDefault="003C6D73" w:rsidP="007F0E03">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3C6D73" w14:paraId="7E0B6455" w14:textId="77777777" w:rsidTr="007F0E03">
        <w:tc>
          <w:tcPr>
            <w:tcW w:w="1080" w:type="dxa"/>
          </w:tcPr>
          <w:p w14:paraId="672DD206" w14:textId="77777777" w:rsidR="003C6D73" w:rsidRDefault="003C6D73" w:rsidP="007F0E03">
            <w:pPr>
              <w:rPr>
                <w:rFonts w:ascii="Garamond" w:hAnsi="Garamond" w:cs="Times New Roman"/>
                <w:sz w:val="22"/>
                <w:szCs w:val="22"/>
              </w:rPr>
            </w:pPr>
          </w:p>
        </w:tc>
        <w:tc>
          <w:tcPr>
            <w:tcW w:w="6840" w:type="dxa"/>
          </w:tcPr>
          <w:p w14:paraId="63DF1B40" w14:textId="77777777" w:rsidR="003C6D73" w:rsidRDefault="003C6D73" w:rsidP="007F0E03">
            <w:pPr>
              <w:rPr>
                <w:rFonts w:ascii="Garamond" w:hAnsi="Garamond" w:cs="Times New Roman"/>
                <w:sz w:val="22"/>
                <w:szCs w:val="22"/>
              </w:rPr>
            </w:pPr>
          </w:p>
        </w:tc>
        <w:tc>
          <w:tcPr>
            <w:tcW w:w="1080" w:type="dxa"/>
          </w:tcPr>
          <w:p w14:paraId="012555BF" w14:textId="77777777" w:rsidR="003C6D73" w:rsidRDefault="003C6D73" w:rsidP="007F0E03">
            <w:pPr>
              <w:rPr>
                <w:rFonts w:ascii="Garamond" w:hAnsi="Garamond" w:cs="Times New Roman"/>
                <w:sz w:val="22"/>
                <w:szCs w:val="22"/>
              </w:rPr>
            </w:pPr>
          </w:p>
        </w:tc>
        <w:tc>
          <w:tcPr>
            <w:tcW w:w="1080" w:type="dxa"/>
          </w:tcPr>
          <w:p w14:paraId="10573EA8" w14:textId="77777777" w:rsidR="003C6D73" w:rsidRDefault="003C6D73" w:rsidP="007F0E03">
            <w:pPr>
              <w:rPr>
                <w:rFonts w:ascii="Garamond" w:hAnsi="Garamond" w:cs="Times New Roman"/>
                <w:sz w:val="22"/>
                <w:szCs w:val="22"/>
              </w:rPr>
            </w:pPr>
          </w:p>
        </w:tc>
      </w:tr>
      <w:tr w:rsidR="003C6D73" w14:paraId="265B5A84" w14:textId="77777777" w:rsidTr="007F0E03">
        <w:tc>
          <w:tcPr>
            <w:tcW w:w="1080" w:type="dxa"/>
          </w:tcPr>
          <w:p w14:paraId="16150A27" w14:textId="77777777" w:rsidR="003C6D73" w:rsidRDefault="003C6D73" w:rsidP="007F0E03">
            <w:pPr>
              <w:rPr>
                <w:rFonts w:ascii="Garamond" w:hAnsi="Garamond" w:cs="Times New Roman"/>
                <w:sz w:val="22"/>
                <w:szCs w:val="22"/>
              </w:rPr>
            </w:pPr>
          </w:p>
        </w:tc>
        <w:tc>
          <w:tcPr>
            <w:tcW w:w="6840" w:type="dxa"/>
          </w:tcPr>
          <w:p w14:paraId="40334060" w14:textId="77777777" w:rsidR="003C6D73" w:rsidRDefault="003C6D73" w:rsidP="007F0E03">
            <w:pPr>
              <w:rPr>
                <w:rFonts w:ascii="Garamond" w:hAnsi="Garamond" w:cs="Times New Roman"/>
                <w:sz w:val="22"/>
                <w:szCs w:val="22"/>
              </w:rPr>
            </w:pPr>
          </w:p>
        </w:tc>
        <w:tc>
          <w:tcPr>
            <w:tcW w:w="1080" w:type="dxa"/>
          </w:tcPr>
          <w:p w14:paraId="09398449" w14:textId="77777777" w:rsidR="003C6D73" w:rsidRDefault="003C6D73" w:rsidP="007F0E03">
            <w:pPr>
              <w:rPr>
                <w:rFonts w:ascii="Garamond" w:hAnsi="Garamond" w:cs="Times New Roman"/>
                <w:sz w:val="22"/>
                <w:szCs w:val="22"/>
              </w:rPr>
            </w:pPr>
          </w:p>
        </w:tc>
        <w:tc>
          <w:tcPr>
            <w:tcW w:w="1080" w:type="dxa"/>
          </w:tcPr>
          <w:p w14:paraId="7E949D16" w14:textId="77777777" w:rsidR="003C6D73" w:rsidRDefault="003C6D73" w:rsidP="007F0E03">
            <w:pPr>
              <w:rPr>
                <w:rFonts w:ascii="Garamond" w:hAnsi="Garamond" w:cs="Times New Roman"/>
                <w:sz w:val="22"/>
                <w:szCs w:val="22"/>
              </w:rPr>
            </w:pPr>
          </w:p>
        </w:tc>
      </w:tr>
      <w:tr w:rsidR="003C6D73" w14:paraId="2E14D4DB" w14:textId="77777777" w:rsidTr="007F0E03">
        <w:tc>
          <w:tcPr>
            <w:tcW w:w="1080" w:type="dxa"/>
          </w:tcPr>
          <w:p w14:paraId="19AC47CE" w14:textId="77777777" w:rsidR="003C6D73" w:rsidRDefault="003C6D73" w:rsidP="007F0E03">
            <w:pPr>
              <w:rPr>
                <w:rFonts w:ascii="Garamond" w:hAnsi="Garamond" w:cs="Times New Roman"/>
                <w:sz w:val="22"/>
                <w:szCs w:val="22"/>
              </w:rPr>
            </w:pPr>
          </w:p>
        </w:tc>
        <w:tc>
          <w:tcPr>
            <w:tcW w:w="6840" w:type="dxa"/>
          </w:tcPr>
          <w:p w14:paraId="014B791D" w14:textId="77777777" w:rsidR="003C6D73" w:rsidRDefault="003C6D73" w:rsidP="007F0E03">
            <w:pPr>
              <w:rPr>
                <w:rFonts w:ascii="Garamond" w:hAnsi="Garamond" w:cs="Times New Roman"/>
                <w:sz w:val="22"/>
                <w:szCs w:val="22"/>
              </w:rPr>
            </w:pPr>
          </w:p>
        </w:tc>
        <w:tc>
          <w:tcPr>
            <w:tcW w:w="1080" w:type="dxa"/>
          </w:tcPr>
          <w:p w14:paraId="477207C1" w14:textId="77777777" w:rsidR="003C6D73" w:rsidRDefault="003C6D73" w:rsidP="007F0E03">
            <w:pPr>
              <w:rPr>
                <w:rFonts w:ascii="Garamond" w:hAnsi="Garamond" w:cs="Times New Roman"/>
                <w:sz w:val="22"/>
                <w:szCs w:val="22"/>
              </w:rPr>
            </w:pPr>
          </w:p>
        </w:tc>
        <w:tc>
          <w:tcPr>
            <w:tcW w:w="1080" w:type="dxa"/>
          </w:tcPr>
          <w:p w14:paraId="7CA0561F" w14:textId="77777777" w:rsidR="003C6D73" w:rsidRDefault="003C6D73" w:rsidP="007F0E03">
            <w:pPr>
              <w:rPr>
                <w:rFonts w:ascii="Garamond" w:hAnsi="Garamond" w:cs="Times New Roman"/>
                <w:sz w:val="22"/>
                <w:szCs w:val="22"/>
              </w:rPr>
            </w:pPr>
          </w:p>
        </w:tc>
      </w:tr>
      <w:tr w:rsidR="003C6D73" w14:paraId="664AAB11" w14:textId="77777777" w:rsidTr="007F0E03">
        <w:tc>
          <w:tcPr>
            <w:tcW w:w="1080" w:type="dxa"/>
          </w:tcPr>
          <w:p w14:paraId="7036971E" w14:textId="77777777" w:rsidR="003C6D73" w:rsidRDefault="003C6D73" w:rsidP="007F0E03">
            <w:pPr>
              <w:rPr>
                <w:rFonts w:ascii="Garamond" w:hAnsi="Garamond" w:cs="Times New Roman"/>
                <w:sz w:val="22"/>
                <w:szCs w:val="22"/>
              </w:rPr>
            </w:pPr>
          </w:p>
        </w:tc>
        <w:tc>
          <w:tcPr>
            <w:tcW w:w="6840" w:type="dxa"/>
          </w:tcPr>
          <w:p w14:paraId="795057A0" w14:textId="77777777" w:rsidR="003C6D73" w:rsidRDefault="003C6D73" w:rsidP="007F0E03">
            <w:pPr>
              <w:rPr>
                <w:rFonts w:ascii="Garamond" w:hAnsi="Garamond" w:cs="Times New Roman"/>
                <w:sz w:val="22"/>
                <w:szCs w:val="22"/>
              </w:rPr>
            </w:pPr>
          </w:p>
        </w:tc>
        <w:tc>
          <w:tcPr>
            <w:tcW w:w="1080" w:type="dxa"/>
          </w:tcPr>
          <w:p w14:paraId="1A3E8D8A" w14:textId="77777777" w:rsidR="003C6D73" w:rsidRDefault="003C6D73" w:rsidP="007F0E03">
            <w:pPr>
              <w:rPr>
                <w:rFonts w:ascii="Garamond" w:hAnsi="Garamond" w:cs="Times New Roman"/>
                <w:sz w:val="22"/>
                <w:szCs w:val="22"/>
              </w:rPr>
            </w:pPr>
          </w:p>
        </w:tc>
        <w:tc>
          <w:tcPr>
            <w:tcW w:w="1080" w:type="dxa"/>
          </w:tcPr>
          <w:p w14:paraId="6CC896B6" w14:textId="77777777" w:rsidR="003C6D73" w:rsidRDefault="003C6D73" w:rsidP="007F0E03">
            <w:pPr>
              <w:rPr>
                <w:rFonts w:ascii="Garamond" w:hAnsi="Garamond" w:cs="Times New Roman"/>
                <w:sz w:val="22"/>
                <w:szCs w:val="22"/>
              </w:rPr>
            </w:pPr>
          </w:p>
        </w:tc>
      </w:tr>
      <w:tr w:rsidR="003C6D73" w14:paraId="791F882F" w14:textId="77777777" w:rsidTr="007F0E03">
        <w:tc>
          <w:tcPr>
            <w:tcW w:w="1080" w:type="dxa"/>
          </w:tcPr>
          <w:p w14:paraId="59919B31" w14:textId="77777777" w:rsidR="003C6D73" w:rsidRDefault="003C6D73" w:rsidP="007F0E03">
            <w:pPr>
              <w:rPr>
                <w:rFonts w:ascii="Garamond" w:hAnsi="Garamond" w:cs="Times New Roman"/>
                <w:sz w:val="22"/>
                <w:szCs w:val="22"/>
              </w:rPr>
            </w:pPr>
          </w:p>
        </w:tc>
        <w:tc>
          <w:tcPr>
            <w:tcW w:w="6840" w:type="dxa"/>
          </w:tcPr>
          <w:p w14:paraId="41FB95D8" w14:textId="77777777" w:rsidR="003C6D73" w:rsidRDefault="003C6D73" w:rsidP="007F0E03">
            <w:pPr>
              <w:rPr>
                <w:rFonts w:ascii="Garamond" w:hAnsi="Garamond" w:cs="Times New Roman"/>
                <w:sz w:val="22"/>
                <w:szCs w:val="22"/>
              </w:rPr>
            </w:pPr>
          </w:p>
        </w:tc>
        <w:tc>
          <w:tcPr>
            <w:tcW w:w="1080" w:type="dxa"/>
          </w:tcPr>
          <w:p w14:paraId="6BB060A6" w14:textId="77777777" w:rsidR="003C6D73" w:rsidRDefault="003C6D73" w:rsidP="007F0E03">
            <w:pPr>
              <w:rPr>
                <w:rFonts w:ascii="Garamond" w:hAnsi="Garamond" w:cs="Times New Roman"/>
                <w:sz w:val="22"/>
                <w:szCs w:val="22"/>
              </w:rPr>
            </w:pPr>
          </w:p>
        </w:tc>
        <w:tc>
          <w:tcPr>
            <w:tcW w:w="1080" w:type="dxa"/>
          </w:tcPr>
          <w:p w14:paraId="6878B0B2" w14:textId="77777777" w:rsidR="003C6D73" w:rsidRDefault="003C6D73" w:rsidP="007F0E03">
            <w:pPr>
              <w:rPr>
                <w:rFonts w:ascii="Garamond" w:hAnsi="Garamond" w:cs="Times New Roman"/>
                <w:sz w:val="22"/>
                <w:szCs w:val="22"/>
              </w:rPr>
            </w:pPr>
          </w:p>
        </w:tc>
      </w:tr>
      <w:tr w:rsidR="003C6D73" w14:paraId="2C0FB4C2" w14:textId="77777777" w:rsidTr="007F0E03">
        <w:tc>
          <w:tcPr>
            <w:tcW w:w="1080" w:type="dxa"/>
          </w:tcPr>
          <w:p w14:paraId="49B86604" w14:textId="77777777" w:rsidR="003C6D73" w:rsidRDefault="003C6D73" w:rsidP="007F0E03">
            <w:pPr>
              <w:rPr>
                <w:rFonts w:ascii="Garamond" w:hAnsi="Garamond" w:cs="Times New Roman"/>
                <w:sz w:val="22"/>
                <w:szCs w:val="22"/>
              </w:rPr>
            </w:pPr>
          </w:p>
        </w:tc>
        <w:tc>
          <w:tcPr>
            <w:tcW w:w="6840" w:type="dxa"/>
          </w:tcPr>
          <w:p w14:paraId="422E7381" w14:textId="77777777" w:rsidR="003C6D73" w:rsidRDefault="003C6D73" w:rsidP="007F0E03">
            <w:pPr>
              <w:rPr>
                <w:rFonts w:ascii="Garamond" w:hAnsi="Garamond" w:cs="Times New Roman"/>
                <w:sz w:val="22"/>
                <w:szCs w:val="22"/>
              </w:rPr>
            </w:pPr>
          </w:p>
        </w:tc>
        <w:tc>
          <w:tcPr>
            <w:tcW w:w="1080" w:type="dxa"/>
          </w:tcPr>
          <w:p w14:paraId="0B1203B8" w14:textId="77777777" w:rsidR="003C6D73" w:rsidRDefault="003C6D73" w:rsidP="007F0E03">
            <w:pPr>
              <w:rPr>
                <w:rFonts w:ascii="Garamond" w:hAnsi="Garamond" w:cs="Times New Roman"/>
                <w:sz w:val="22"/>
                <w:szCs w:val="22"/>
              </w:rPr>
            </w:pPr>
          </w:p>
        </w:tc>
        <w:tc>
          <w:tcPr>
            <w:tcW w:w="1080" w:type="dxa"/>
          </w:tcPr>
          <w:p w14:paraId="4D2553E1" w14:textId="77777777" w:rsidR="003C6D73" w:rsidRDefault="003C6D73" w:rsidP="007F0E03">
            <w:pPr>
              <w:rPr>
                <w:rFonts w:ascii="Garamond" w:hAnsi="Garamond" w:cs="Times New Roman"/>
                <w:sz w:val="22"/>
                <w:szCs w:val="22"/>
              </w:rPr>
            </w:pPr>
          </w:p>
        </w:tc>
      </w:tr>
    </w:tbl>
    <w:p w14:paraId="71963E08" w14:textId="77777777" w:rsidR="003C6D73" w:rsidRDefault="003C6D73" w:rsidP="003C6D73">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3C6D73" w:rsidRPr="001F60FC" w14:paraId="64777C4C" w14:textId="77777777" w:rsidTr="007F0E03">
        <w:tc>
          <w:tcPr>
            <w:tcW w:w="10080" w:type="dxa"/>
            <w:shd w:val="clear" w:color="auto" w:fill="C6D9F1" w:themeFill="text2" w:themeFillTint="33"/>
          </w:tcPr>
          <w:p w14:paraId="2BD6A4A8" w14:textId="77777777" w:rsidR="003C6D73" w:rsidRPr="001F60FC" w:rsidRDefault="003C6D73" w:rsidP="007F0E03">
            <w:pPr>
              <w:jc w:val="center"/>
              <w:rPr>
                <w:rFonts w:ascii="Garamond" w:hAnsi="Garamond" w:cs="Times New Roman"/>
                <w:b/>
                <w:sz w:val="22"/>
                <w:szCs w:val="22"/>
              </w:rPr>
            </w:pPr>
            <w:r>
              <w:rPr>
                <w:rFonts w:ascii="Garamond" w:hAnsi="Garamond" w:cs="Times New Roman"/>
                <w:b/>
                <w:sz w:val="22"/>
                <w:szCs w:val="22"/>
              </w:rPr>
              <w:t>Emphasize academic offerings in service to national needs</w:t>
            </w:r>
            <w:r w:rsidRPr="001F60FC">
              <w:rPr>
                <w:rFonts w:ascii="Garamond" w:hAnsi="Garamond" w:cs="Times New Roman"/>
                <w:b/>
                <w:sz w:val="22"/>
                <w:szCs w:val="22"/>
              </w:rPr>
              <w:t xml:space="preserve"> – Measures of Success</w:t>
            </w:r>
          </w:p>
        </w:tc>
      </w:tr>
      <w:tr w:rsidR="004C3755" w14:paraId="7D45A2CB" w14:textId="77777777" w:rsidTr="007F0E03">
        <w:tc>
          <w:tcPr>
            <w:tcW w:w="10080" w:type="dxa"/>
          </w:tcPr>
          <w:p w14:paraId="29A94869" w14:textId="5E4BBB96" w:rsidR="007F0E03" w:rsidRPr="00C73AD3" w:rsidRDefault="004C3755" w:rsidP="007F0E03">
            <w:pPr>
              <w:pStyle w:val="NoSpacing"/>
              <w:rPr>
                <w:rFonts w:ascii="Garamond" w:hAnsi="Garamond"/>
                <w:b/>
                <w:sz w:val="20"/>
                <w:szCs w:val="20"/>
              </w:rPr>
            </w:pPr>
            <w:r w:rsidRPr="00C73AD3">
              <w:rPr>
                <w:rFonts w:ascii="Garamond" w:hAnsi="Garamond"/>
                <w:b/>
                <w:sz w:val="20"/>
                <w:szCs w:val="20"/>
              </w:rPr>
              <w:t>Articulation and Partnerships</w:t>
            </w:r>
          </w:p>
          <w:p w14:paraId="2C3C0593" w14:textId="57737CA9" w:rsidR="004C3755" w:rsidRPr="00C73AD3" w:rsidRDefault="004C3755" w:rsidP="007F0E03">
            <w:pPr>
              <w:pStyle w:val="NoSpacing"/>
              <w:numPr>
                <w:ilvl w:val="0"/>
                <w:numId w:val="12"/>
              </w:numPr>
              <w:spacing w:before="100" w:beforeAutospacing="1"/>
              <w:rPr>
                <w:rFonts w:ascii="Garamond" w:hAnsi="Garamond" w:cs="Times New Roman"/>
                <w:sz w:val="20"/>
                <w:szCs w:val="20"/>
              </w:rPr>
            </w:pPr>
            <w:r w:rsidRPr="00C73AD3">
              <w:rPr>
                <w:rFonts w:ascii="Garamond" w:hAnsi="Garamond"/>
                <w:sz w:val="20"/>
                <w:szCs w:val="20"/>
              </w:rPr>
              <w:t>Arti</w:t>
            </w:r>
            <w:r w:rsidR="00E96DD1" w:rsidRPr="00C73AD3">
              <w:rPr>
                <w:rFonts w:ascii="Garamond" w:hAnsi="Garamond"/>
                <w:sz w:val="20"/>
                <w:szCs w:val="20"/>
              </w:rPr>
              <w:t xml:space="preserve">culation agreements: a) One </w:t>
            </w:r>
            <w:r w:rsidRPr="00C73AD3">
              <w:rPr>
                <w:rFonts w:ascii="Garamond" w:hAnsi="Garamond"/>
                <w:sz w:val="20"/>
                <w:szCs w:val="20"/>
              </w:rPr>
              <w:t>additional articulation agreement will be add</w:t>
            </w:r>
            <w:r w:rsidR="00E96DD1" w:rsidRPr="00C73AD3">
              <w:rPr>
                <w:rFonts w:ascii="Garamond" w:hAnsi="Garamond"/>
                <w:sz w:val="20"/>
                <w:szCs w:val="20"/>
              </w:rPr>
              <w:t>ed annually and b) transcript</w:t>
            </w:r>
            <w:r w:rsidRPr="00C73AD3">
              <w:rPr>
                <w:rFonts w:ascii="Garamond" w:hAnsi="Garamond"/>
                <w:sz w:val="20"/>
                <w:szCs w:val="20"/>
              </w:rPr>
              <w:t xml:space="preserve"> analysis in summer 2013 will be used to establish baseline data for student transfer to institutions with articulation agreements. </w:t>
            </w:r>
          </w:p>
          <w:p w14:paraId="15AEA73B" w14:textId="3CD130EB" w:rsidR="004C3755" w:rsidRPr="00C73AD3" w:rsidRDefault="004C3755" w:rsidP="004C3755">
            <w:pPr>
              <w:pStyle w:val="NoSpacing"/>
              <w:numPr>
                <w:ilvl w:val="0"/>
                <w:numId w:val="12"/>
              </w:numPr>
              <w:spacing w:before="100" w:beforeAutospacing="1"/>
              <w:rPr>
                <w:rFonts w:ascii="Garamond" w:hAnsi="Garamond" w:cs="Times New Roman"/>
                <w:sz w:val="20"/>
                <w:szCs w:val="20"/>
              </w:rPr>
            </w:pPr>
            <w:r w:rsidRPr="00C73AD3">
              <w:rPr>
                <w:rFonts w:ascii="Garamond" w:hAnsi="Garamond" w:cs="Times New Roman"/>
                <w:sz w:val="20"/>
                <w:szCs w:val="20"/>
              </w:rPr>
              <w:t>Part</w:t>
            </w:r>
            <w:r w:rsidR="00E96DD1" w:rsidRPr="00C73AD3">
              <w:rPr>
                <w:rFonts w:ascii="Garamond" w:hAnsi="Garamond" w:cs="Times New Roman"/>
                <w:sz w:val="20"/>
                <w:szCs w:val="20"/>
              </w:rPr>
              <w:t xml:space="preserve">nership agreements:  a) Two </w:t>
            </w:r>
            <w:r w:rsidRPr="00C73AD3">
              <w:rPr>
                <w:rFonts w:ascii="Garamond" w:hAnsi="Garamond" w:cs="Times New Roman"/>
                <w:sz w:val="20"/>
                <w:szCs w:val="20"/>
              </w:rPr>
              <w:t>partnership agreements will be added over the period of the strategic plan and b) students</w:t>
            </w:r>
            <w:r w:rsidR="00E96DD1" w:rsidRPr="00C73AD3">
              <w:rPr>
                <w:rFonts w:ascii="Garamond" w:hAnsi="Garamond" w:cs="Times New Roman"/>
                <w:sz w:val="20"/>
                <w:szCs w:val="20"/>
              </w:rPr>
              <w:t>’</w:t>
            </w:r>
            <w:r w:rsidRPr="00C73AD3">
              <w:rPr>
                <w:rFonts w:ascii="Garamond" w:hAnsi="Garamond" w:cs="Times New Roman"/>
                <w:sz w:val="20"/>
                <w:szCs w:val="20"/>
              </w:rPr>
              <w:t xml:space="preserve"> participation in partnership programs. </w:t>
            </w:r>
          </w:p>
          <w:p w14:paraId="68523934" w14:textId="77777777" w:rsidR="004C3755" w:rsidRPr="00C73AD3" w:rsidRDefault="004C3755" w:rsidP="004C3755">
            <w:pPr>
              <w:pStyle w:val="NoSpacing"/>
              <w:rPr>
                <w:rFonts w:ascii="Garamond" w:hAnsi="Garamond"/>
                <w:b/>
                <w:sz w:val="20"/>
                <w:szCs w:val="20"/>
              </w:rPr>
            </w:pPr>
            <w:r w:rsidRPr="00C73AD3">
              <w:rPr>
                <w:rFonts w:ascii="Garamond" w:hAnsi="Garamond"/>
                <w:b/>
                <w:sz w:val="20"/>
                <w:szCs w:val="20"/>
              </w:rPr>
              <w:t xml:space="preserve">Certification examinations                                                                                                                                                                                                                                                                                                                                                           </w:t>
            </w:r>
          </w:p>
          <w:p w14:paraId="356977A1" w14:textId="77777777" w:rsidR="004C3755" w:rsidRPr="00C73AD3" w:rsidRDefault="004C3755" w:rsidP="004C3755">
            <w:pPr>
              <w:pStyle w:val="NoSpacing"/>
              <w:numPr>
                <w:ilvl w:val="0"/>
                <w:numId w:val="12"/>
              </w:numPr>
              <w:rPr>
                <w:rFonts w:ascii="Garamond" w:hAnsi="Garamond"/>
                <w:b/>
                <w:sz w:val="20"/>
                <w:szCs w:val="20"/>
              </w:rPr>
            </w:pPr>
            <w:r w:rsidRPr="00C73AD3">
              <w:rPr>
                <w:rFonts w:ascii="Garamond" w:hAnsi="Garamond"/>
                <w:sz w:val="20"/>
                <w:szCs w:val="20"/>
              </w:rPr>
              <w:t xml:space="preserve">Percent of students passing certification examinations based on testing options available in the FSM (Career and Technical Education (CTE) is working to establish the FSM as a testing center for critical CTE certifications). </w:t>
            </w:r>
          </w:p>
          <w:p w14:paraId="2A1F1902" w14:textId="7E0EE242" w:rsidR="004C3755" w:rsidRPr="00C73AD3" w:rsidRDefault="004C3755" w:rsidP="004C3755">
            <w:pPr>
              <w:pStyle w:val="NoSpacing"/>
              <w:numPr>
                <w:ilvl w:val="0"/>
                <w:numId w:val="12"/>
              </w:numPr>
              <w:rPr>
                <w:rFonts w:ascii="Garamond" w:hAnsi="Garamond"/>
                <w:b/>
                <w:sz w:val="20"/>
                <w:szCs w:val="20"/>
              </w:rPr>
            </w:pPr>
            <w:r w:rsidRPr="00C73AD3">
              <w:rPr>
                <w:rFonts w:ascii="Garamond" w:hAnsi="Garamond"/>
                <w:sz w:val="20"/>
                <w:szCs w:val="20"/>
              </w:rPr>
              <w:t>Percent of graduates pass</w:t>
            </w:r>
            <w:r w:rsidR="00E96DD1" w:rsidRPr="00C73AD3">
              <w:rPr>
                <w:rFonts w:ascii="Garamond" w:hAnsi="Garamond"/>
                <w:sz w:val="20"/>
                <w:szCs w:val="20"/>
              </w:rPr>
              <w:t>ing FSM Teacher Certification (target t</w:t>
            </w:r>
            <w:r w:rsidRPr="00C73AD3">
              <w:rPr>
                <w:rFonts w:ascii="Garamond" w:hAnsi="Garamond"/>
                <w:sz w:val="20"/>
                <w:szCs w:val="20"/>
              </w:rPr>
              <w:t>o be established fall 2013</w:t>
            </w:r>
            <w:r w:rsidR="00E96DD1" w:rsidRPr="00C73AD3">
              <w:rPr>
                <w:rFonts w:ascii="Garamond" w:hAnsi="Garamond"/>
                <w:sz w:val="20"/>
                <w:szCs w:val="20"/>
              </w:rPr>
              <w:t>)</w:t>
            </w:r>
            <w:r w:rsidRPr="00C73AD3">
              <w:rPr>
                <w:rFonts w:ascii="Garamond" w:hAnsi="Garamond"/>
                <w:sz w:val="20"/>
                <w:szCs w:val="20"/>
              </w:rPr>
              <w:t>.</w:t>
            </w:r>
          </w:p>
          <w:p w14:paraId="060F1A14" w14:textId="77777777" w:rsidR="004C3755" w:rsidRPr="00C73AD3" w:rsidRDefault="004C3755" w:rsidP="004C3755">
            <w:pPr>
              <w:pStyle w:val="NoSpacing"/>
              <w:rPr>
                <w:rFonts w:ascii="Garamond" w:hAnsi="Garamond"/>
                <w:b/>
                <w:sz w:val="20"/>
                <w:szCs w:val="20"/>
              </w:rPr>
            </w:pPr>
            <w:r w:rsidRPr="00C73AD3">
              <w:rPr>
                <w:rFonts w:ascii="Garamond" w:hAnsi="Garamond"/>
                <w:b/>
                <w:sz w:val="20"/>
                <w:szCs w:val="20"/>
              </w:rPr>
              <w:t>Training and Opportunities</w:t>
            </w:r>
          </w:p>
          <w:p w14:paraId="0C681529" w14:textId="77777777" w:rsidR="004C3755" w:rsidRPr="00C73AD3" w:rsidRDefault="004C3755" w:rsidP="004C3755">
            <w:pPr>
              <w:pStyle w:val="NoSpacing"/>
              <w:numPr>
                <w:ilvl w:val="0"/>
                <w:numId w:val="12"/>
              </w:numPr>
              <w:rPr>
                <w:rFonts w:ascii="Garamond" w:hAnsi="Garamond"/>
                <w:i/>
                <w:sz w:val="20"/>
                <w:szCs w:val="20"/>
              </w:rPr>
            </w:pPr>
            <w:r w:rsidRPr="00C73AD3">
              <w:rPr>
                <w:rFonts w:ascii="Garamond" w:hAnsi="Garamond"/>
                <w:sz w:val="20"/>
                <w:szCs w:val="20"/>
              </w:rPr>
              <w:t xml:space="preserve">Percent increase in training opportunities based on baseline data to be established in summer 2013. </w:t>
            </w:r>
          </w:p>
          <w:p w14:paraId="10007999" w14:textId="58BDAB04" w:rsidR="004C3755" w:rsidRPr="00C73AD3" w:rsidRDefault="004C3755" w:rsidP="004C3755">
            <w:pPr>
              <w:pStyle w:val="ListParagraph"/>
              <w:numPr>
                <w:ilvl w:val="0"/>
                <w:numId w:val="12"/>
              </w:numPr>
              <w:spacing w:before="100" w:beforeAutospacing="1"/>
              <w:rPr>
                <w:rFonts w:ascii="Garamond" w:hAnsi="Garamond" w:cs="Times New Roman"/>
                <w:sz w:val="20"/>
                <w:szCs w:val="20"/>
              </w:rPr>
            </w:pPr>
            <w:r w:rsidRPr="00C73AD3">
              <w:rPr>
                <w:rFonts w:ascii="Garamond" w:hAnsi="Garamond"/>
                <w:sz w:val="20"/>
                <w:szCs w:val="20"/>
              </w:rPr>
              <w:t>Assessment of impact of training on work performance</w:t>
            </w:r>
            <w:r w:rsidR="00CA58FB" w:rsidRPr="00C73AD3">
              <w:rPr>
                <w:rFonts w:ascii="Garamond" w:hAnsi="Garamond"/>
                <w:sz w:val="20"/>
                <w:szCs w:val="20"/>
              </w:rPr>
              <w:t>,</w:t>
            </w:r>
            <w:r w:rsidRPr="00C73AD3">
              <w:rPr>
                <w:rFonts w:ascii="Garamond" w:hAnsi="Garamond"/>
                <w:sz w:val="20"/>
                <w:szCs w:val="20"/>
              </w:rPr>
              <w:t xml:space="preserve"> based on survey of program participation</w:t>
            </w:r>
            <w:r w:rsidR="00CA58FB" w:rsidRPr="00C73AD3">
              <w:rPr>
                <w:rFonts w:ascii="Garamond" w:hAnsi="Garamond"/>
                <w:sz w:val="20"/>
                <w:szCs w:val="20"/>
              </w:rPr>
              <w:t>,</w:t>
            </w:r>
            <w:r w:rsidRPr="00C73AD3">
              <w:rPr>
                <w:rFonts w:ascii="Garamond" w:hAnsi="Garamond"/>
                <w:sz w:val="20"/>
                <w:szCs w:val="20"/>
              </w:rPr>
              <w:t xml:space="preserve"> meeting training goals within 3 months of conclusion of training. Assessment criteria to be included </w:t>
            </w:r>
            <w:r w:rsidR="00CA58FB" w:rsidRPr="00C73AD3">
              <w:rPr>
                <w:rFonts w:ascii="Garamond" w:hAnsi="Garamond"/>
                <w:sz w:val="20"/>
                <w:szCs w:val="20"/>
              </w:rPr>
              <w:t xml:space="preserve">in </w:t>
            </w:r>
            <w:r w:rsidRPr="00C73AD3">
              <w:rPr>
                <w:rFonts w:ascii="Garamond" w:hAnsi="Garamond"/>
                <w:sz w:val="20"/>
                <w:szCs w:val="20"/>
              </w:rPr>
              <w:t>training design.</w:t>
            </w:r>
          </w:p>
        </w:tc>
      </w:tr>
    </w:tbl>
    <w:p w14:paraId="73833922" w14:textId="77777777" w:rsidR="003C6D73" w:rsidRDefault="003C6D73" w:rsidP="001F60FC">
      <w:pPr>
        <w:rPr>
          <w:rFonts w:ascii="Garamond" w:hAnsi="Garamond" w:cs="Times New Roman"/>
          <w:sz w:val="22"/>
          <w:szCs w:val="22"/>
        </w:rPr>
      </w:pPr>
    </w:p>
    <w:p w14:paraId="31F5AFCA" w14:textId="77777777" w:rsidR="000F3785" w:rsidRDefault="000F3785" w:rsidP="00913009">
      <w:pPr>
        <w:spacing w:before="100" w:beforeAutospacing="1"/>
        <w:jc w:val="center"/>
        <w:rPr>
          <w:rFonts w:ascii="Garamond" w:hAnsi="Garamond" w:cs="Times New Roman"/>
          <w:b/>
          <w:i/>
          <w:iCs/>
          <w:sz w:val="32"/>
          <w:szCs w:val="32"/>
        </w:rPr>
      </w:pPr>
    </w:p>
    <w:p w14:paraId="0C33C311" w14:textId="77777777" w:rsidR="00913009" w:rsidRPr="000F3785" w:rsidRDefault="00913009" w:rsidP="00913009">
      <w:pPr>
        <w:spacing w:before="100" w:beforeAutospacing="1"/>
        <w:jc w:val="center"/>
        <w:rPr>
          <w:rFonts w:ascii="Garamond" w:hAnsi="Garamond" w:cs="Times New Roman"/>
          <w:b/>
          <w:sz w:val="32"/>
          <w:szCs w:val="32"/>
        </w:rPr>
      </w:pPr>
      <w:r w:rsidRPr="000F3785">
        <w:rPr>
          <w:rFonts w:ascii="Garamond" w:hAnsi="Garamond" w:cs="Times New Roman"/>
          <w:b/>
          <w:i/>
          <w:iCs/>
          <w:sz w:val="32"/>
          <w:szCs w:val="32"/>
        </w:rPr>
        <w:t>Be financially sound, fiscally responsible, and build resources in anticipation of future needs</w:t>
      </w:r>
    </w:p>
    <w:p w14:paraId="38CF2470" w14:textId="77777777" w:rsidR="00913009" w:rsidRDefault="00913009" w:rsidP="00913009">
      <w:pPr>
        <w:jc w:val="center"/>
        <w:rPr>
          <w:rFonts w:ascii="Garamond" w:hAnsi="Garamond" w:cs="Times New Roman"/>
          <w:sz w:val="22"/>
          <w:szCs w:val="22"/>
        </w:rPr>
      </w:pPr>
    </w:p>
    <w:tbl>
      <w:tblPr>
        <w:tblStyle w:val="TableGrid"/>
        <w:tblW w:w="0" w:type="auto"/>
        <w:tblLayout w:type="fixed"/>
        <w:tblLook w:val="04A0" w:firstRow="1" w:lastRow="0" w:firstColumn="1" w:lastColumn="0" w:noHBand="0" w:noVBand="1"/>
      </w:tblPr>
      <w:tblGrid>
        <w:gridCol w:w="1080"/>
        <w:gridCol w:w="6840"/>
        <w:gridCol w:w="1080"/>
        <w:gridCol w:w="1080"/>
      </w:tblGrid>
      <w:tr w:rsidR="00913009" w:rsidRPr="001F60FC" w14:paraId="4DFF1249" w14:textId="77777777" w:rsidTr="00ED3758">
        <w:trPr>
          <w:tblHeader/>
        </w:trPr>
        <w:tc>
          <w:tcPr>
            <w:tcW w:w="1080" w:type="dxa"/>
            <w:shd w:val="clear" w:color="auto" w:fill="C6D9F1" w:themeFill="text2" w:themeFillTint="33"/>
          </w:tcPr>
          <w:p w14:paraId="7DB5BE8A"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405BBCE1" w14:textId="77777777" w:rsidR="00913009" w:rsidRPr="001F60FC" w:rsidRDefault="00913009" w:rsidP="007F0E03">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1A69CA40"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6780A9CD" w14:textId="3127BF99" w:rsidR="00913009" w:rsidRPr="001F60FC" w:rsidRDefault="00913009" w:rsidP="007F0E03">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913009" w14:paraId="0833C064" w14:textId="77777777" w:rsidTr="007F0E03">
        <w:tc>
          <w:tcPr>
            <w:tcW w:w="1080" w:type="dxa"/>
          </w:tcPr>
          <w:p w14:paraId="4D6D5B2D" w14:textId="77777777" w:rsidR="00913009" w:rsidRDefault="00913009" w:rsidP="007F0E03">
            <w:pPr>
              <w:rPr>
                <w:rFonts w:ascii="Garamond" w:hAnsi="Garamond" w:cs="Times New Roman"/>
                <w:sz w:val="22"/>
                <w:szCs w:val="22"/>
              </w:rPr>
            </w:pPr>
          </w:p>
        </w:tc>
        <w:tc>
          <w:tcPr>
            <w:tcW w:w="6840" w:type="dxa"/>
          </w:tcPr>
          <w:p w14:paraId="774FB352" w14:textId="77777777" w:rsidR="00913009" w:rsidRDefault="00913009" w:rsidP="007F0E03">
            <w:pPr>
              <w:rPr>
                <w:rFonts w:ascii="Garamond" w:hAnsi="Garamond" w:cs="Times New Roman"/>
                <w:sz w:val="22"/>
                <w:szCs w:val="22"/>
              </w:rPr>
            </w:pPr>
          </w:p>
        </w:tc>
        <w:tc>
          <w:tcPr>
            <w:tcW w:w="1080" w:type="dxa"/>
          </w:tcPr>
          <w:p w14:paraId="479F5929" w14:textId="77777777" w:rsidR="00913009" w:rsidRDefault="00913009" w:rsidP="007F0E03">
            <w:pPr>
              <w:rPr>
                <w:rFonts w:ascii="Garamond" w:hAnsi="Garamond" w:cs="Times New Roman"/>
                <w:sz w:val="22"/>
                <w:szCs w:val="22"/>
              </w:rPr>
            </w:pPr>
          </w:p>
        </w:tc>
        <w:tc>
          <w:tcPr>
            <w:tcW w:w="1080" w:type="dxa"/>
          </w:tcPr>
          <w:p w14:paraId="472C43D9" w14:textId="77777777" w:rsidR="00913009" w:rsidRDefault="00913009" w:rsidP="007F0E03">
            <w:pPr>
              <w:rPr>
                <w:rFonts w:ascii="Garamond" w:hAnsi="Garamond" w:cs="Times New Roman"/>
                <w:sz w:val="22"/>
                <w:szCs w:val="22"/>
              </w:rPr>
            </w:pPr>
          </w:p>
        </w:tc>
      </w:tr>
      <w:tr w:rsidR="00913009" w14:paraId="06AFB4BC" w14:textId="77777777" w:rsidTr="007F0E03">
        <w:tc>
          <w:tcPr>
            <w:tcW w:w="1080" w:type="dxa"/>
          </w:tcPr>
          <w:p w14:paraId="446866AA" w14:textId="77777777" w:rsidR="00913009" w:rsidRDefault="00913009" w:rsidP="007F0E03">
            <w:pPr>
              <w:rPr>
                <w:rFonts w:ascii="Garamond" w:hAnsi="Garamond" w:cs="Times New Roman"/>
                <w:sz w:val="22"/>
                <w:szCs w:val="22"/>
              </w:rPr>
            </w:pPr>
          </w:p>
        </w:tc>
        <w:tc>
          <w:tcPr>
            <w:tcW w:w="6840" w:type="dxa"/>
          </w:tcPr>
          <w:p w14:paraId="74375348" w14:textId="77777777" w:rsidR="00913009" w:rsidRDefault="00913009" w:rsidP="007F0E03">
            <w:pPr>
              <w:rPr>
                <w:rFonts w:ascii="Garamond" w:hAnsi="Garamond" w:cs="Times New Roman"/>
                <w:sz w:val="22"/>
                <w:szCs w:val="22"/>
              </w:rPr>
            </w:pPr>
          </w:p>
        </w:tc>
        <w:tc>
          <w:tcPr>
            <w:tcW w:w="1080" w:type="dxa"/>
          </w:tcPr>
          <w:p w14:paraId="0982F4F5" w14:textId="77777777" w:rsidR="00913009" w:rsidRDefault="00913009" w:rsidP="007F0E03">
            <w:pPr>
              <w:rPr>
                <w:rFonts w:ascii="Garamond" w:hAnsi="Garamond" w:cs="Times New Roman"/>
                <w:sz w:val="22"/>
                <w:szCs w:val="22"/>
              </w:rPr>
            </w:pPr>
          </w:p>
        </w:tc>
        <w:tc>
          <w:tcPr>
            <w:tcW w:w="1080" w:type="dxa"/>
          </w:tcPr>
          <w:p w14:paraId="7FFC21F5" w14:textId="77777777" w:rsidR="00913009" w:rsidRDefault="00913009" w:rsidP="007F0E03">
            <w:pPr>
              <w:rPr>
                <w:rFonts w:ascii="Garamond" w:hAnsi="Garamond" w:cs="Times New Roman"/>
                <w:sz w:val="22"/>
                <w:szCs w:val="22"/>
              </w:rPr>
            </w:pPr>
          </w:p>
        </w:tc>
      </w:tr>
      <w:tr w:rsidR="00913009" w14:paraId="0F703928" w14:textId="77777777" w:rsidTr="007F0E03">
        <w:tc>
          <w:tcPr>
            <w:tcW w:w="1080" w:type="dxa"/>
          </w:tcPr>
          <w:p w14:paraId="1DB5462C" w14:textId="77777777" w:rsidR="00913009" w:rsidRDefault="00913009" w:rsidP="007F0E03">
            <w:pPr>
              <w:rPr>
                <w:rFonts w:ascii="Garamond" w:hAnsi="Garamond" w:cs="Times New Roman"/>
                <w:sz w:val="22"/>
                <w:szCs w:val="22"/>
              </w:rPr>
            </w:pPr>
          </w:p>
        </w:tc>
        <w:tc>
          <w:tcPr>
            <w:tcW w:w="6840" w:type="dxa"/>
          </w:tcPr>
          <w:p w14:paraId="4E51D076" w14:textId="77777777" w:rsidR="00913009" w:rsidRDefault="00913009" w:rsidP="007F0E03">
            <w:pPr>
              <w:rPr>
                <w:rFonts w:ascii="Garamond" w:hAnsi="Garamond" w:cs="Times New Roman"/>
                <w:sz w:val="22"/>
                <w:szCs w:val="22"/>
              </w:rPr>
            </w:pPr>
          </w:p>
        </w:tc>
        <w:tc>
          <w:tcPr>
            <w:tcW w:w="1080" w:type="dxa"/>
          </w:tcPr>
          <w:p w14:paraId="33B72DD6" w14:textId="77777777" w:rsidR="00913009" w:rsidRDefault="00913009" w:rsidP="007F0E03">
            <w:pPr>
              <w:rPr>
                <w:rFonts w:ascii="Garamond" w:hAnsi="Garamond" w:cs="Times New Roman"/>
                <w:sz w:val="22"/>
                <w:szCs w:val="22"/>
              </w:rPr>
            </w:pPr>
          </w:p>
        </w:tc>
        <w:tc>
          <w:tcPr>
            <w:tcW w:w="1080" w:type="dxa"/>
          </w:tcPr>
          <w:p w14:paraId="156644F5" w14:textId="77777777" w:rsidR="00913009" w:rsidRDefault="00913009" w:rsidP="007F0E03">
            <w:pPr>
              <w:rPr>
                <w:rFonts w:ascii="Garamond" w:hAnsi="Garamond" w:cs="Times New Roman"/>
                <w:sz w:val="22"/>
                <w:szCs w:val="22"/>
              </w:rPr>
            </w:pPr>
          </w:p>
        </w:tc>
      </w:tr>
      <w:tr w:rsidR="00913009" w14:paraId="1F598B92" w14:textId="77777777" w:rsidTr="007F0E03">
        <w:tc>
          <w:tcPr>
            <w:tcW w:w="1080" w:type="dxa"/>
          </w:tcPr>
          <w:p w14:paraId="5F4D7850" w14:textId="77777777" w:rsidR="00913009" w:rsidRDefault="00913009" w:rsidP="007F0E03">
            <w:pPr>
              <w:rPr>
                <w:rFonts w:ascii="Garamond" w:hAnsi="Garamond" w:cs="Times New Roman"/>
                <w:sz w:val="22"/>
                <w:szCs w:val="22"/>
              </w:rPr>
            </w:pPr>
          </w:p>
        </w:tc>
        <w:tc>
          <w:tcPr>
            <w:tcW w:w="6840" w:type="dxa"/>
          </w:tcPr>
          <w:p w14:paraId="3A0D8B86" w14:textId="77777777" w:rsidR="00913009" w:rsidRDefault="00913009" w:rsidP="007F0E03">
            <w:pPr>
              <w:rPr>
                <w:rFonts w:ascii="Garamond" w:hAnsi="Garamond" w:cs="Times New Roman"/>
                <w:sz w:val="22"/>
                <w:szCs w:val="22"/>
              </w:rPr>
            </w:pPr>
          </w:p>
        </w:tc>
        <w:tc>
          <w:tcPr>
            <w:tcW w:w="1080" w:type="dxa"/>
          </w:tcPr>
          <w:p w14:paraId="34AE7430" w14:textId="77777777" w:rsidR="00913009" w:rsidRDefault="00913009" w:rsidP="007F0E03">
            <w:pPr>
              <w:rPr>
                <w:rFonts w:ascii="Garamond" w:hAnsi="Garamond" w:cs="Times New Roman"/>
                <w:sz w:val="22"/>
                <w:szCs w:val="22"/>
              </w:rPr>
            </w:pPr>
          </w:p>
        </w:tc>
        <w:tc>
          <w:tcPr>
            <w:tcW w:w="1080" w:type="dxa"/>
          </w:tcPr>
          <w:p w14:paraId="23AC2D7B" w14:textId="77777777" w:rsidR="00913009" w:rsidRDefault="00913009" w:rsidP="007F0E03">
            <w:pPr>
              <w:rPr>
                <w:rFonts w:ascii="Garamond" w:hAnsi="Garamond" w:cs="Times New Roman"/>
                <w:sz w:val="22"/>
                <w:szCs w:val="22"/>
              </w:rPr>
            </w:pPr>
          </w:p>
        </w:tc>
      </w:tr>
      <w:tr w:rsidR="00913009" w14:paraId="27FE5279" w14:textId="77777777" w:rsidTr="007F0E03">
        <w:tc>
          <w:tcPr>
            <w:tcW w:w="1080" w:type="dxa"/>
          </w:tcPr>
          <w:p w14:paraId="494C293E" w14:textId="77777777" w:rsidR="00913009" w:rsidRDefault="00913009" w:rsidP="007F0E03">
            <w:pPr>
              <w:rPr>
                <w:rFonts w:ascii="Garamond" w:hAnsi="Garamond" w:cs="Times New Roman"/>
                <w:sz w:val="22"/>
                <w:szCs w:val="22"/>
              </w:rPr>
            </w:pPr>
          </w:p>
        </w:tc>
        <w:tc>
          <w:tcPr>
            <w:tcW w:w="6840" w:type="dxa"/>
          </w:tcPr>
          <w:p w14:paraId="09D71B20" w14:textId="77777777" w:rsidR="00913009" w:rsidRDefault="00913009" w:rsidP="007F0E03">
            <w:pPr>
              <w:rPr>
                <w:rFonts w:ascii="Garamond" w:hAnsi="Garamond" w:cs="Times New Roman"/>
                <w:sz w:val="22"/>
                <w:szCs w:val="22"/>
              </w:rPr>
            </w:pPr>
          </w:p>
        </w:tc>
        <w:tc>
          <w:tcPr>
            <w:tcW w:w="1080" w:type="dxa"/>
          </w:tcPr>
          <w:p w14:paraId="1C3847CF" w14:textId="77777777" w:rsidR="00913009" w:rsidRDefault="00913009" w:rsidP="007F0E03">
            <w:pPr>
              <w:rPr>
                <w:rFonts w:ascii="Garamond" w:hAnsi="Garamond" w:cs="Times New Roman"/>
                <w:sz w:val="22"/>
                <w:szCs w:val="22"/>
              </w:rPr>
            </w:pPr>
          </w:p>
        </w:tc>
        <w:tc>
          <w:tcPr>
            <w:tcW w:w="1080" w:type="dxa"/>
          </w:tcPr>
          <w:p w14:paraId="362797FB" w14:textId="77777777" w:rsidR="00913009" w:rsidRDefault="00913009" w:rsidP="007F0E03">
            <w:pPr>
              <w:rPr>
                <w:rFonts w:ascii="Garamond" w:hAnsi="Garamond" w:cs="Times New Roman"/>
                <w:sz w:val="22"/>
                <w:szCs w:val="22"/>
              </w:rPr>
            </w:pPr>
          </w:p>
        </w:tc>
      </w:tr>
      <w:tr w:rsidR="00913009" w14:paraId="2083DE00" w14:textId="77777777" w:rsidTr="007F0E03">
        <w:tc>
          <w:tcPr>
            <w:tcW w:w="1080" w:type="dxa"/>
          </w:tcPr>
          <w:p w14:paraId="62AEC113" w14:textId="77777777" w:rsidR="00913009" w:rsidRDefault="00913009" w:rsidP="007F0E03">
            <w:pPr>
              <w:rPr>
                <w:rFonts w:ascii="Garamond" w:hAnsi="Garamond" w:cs="Times New Roman"/>
                <w:sz w:val="22"/>
                <w:szCs w:val="22"/>
              </w:rPr>
            </w:pPr>
          </w:p>
        </w:tc>
        <w:tc>
          <w:tcPr>
            <w:tcW w:w="6840" w:type="dxa"/>
          </w:tcPr>
          <w:p w14:paraId="6531DCED" w14:textId="77777777" w:rsidR="00913009" w:rsidRDefault="00913009" w:rsidP="007F0E03">
            <w:pPr>
              <w:rPr>
                <w:rFonts w:ascii="Garamond" w:hAnsi="Garamond" w:cs="Times New Roman"/>
                <w:sz w:val="22"/>
                <w:szCs w:val="22"/>
              </w:rPr>
            </w:pPr>
          </w:p>
        </w:tc>
        <w:tc>
          <w:tcPr>
            <w:tcW w:w="1080" w:type="dxa"/>
          </w:tcPr>
          <w:p w14:paraId="44F566EF" w14:textId="77777777" w:rsidR="00913009" w:rsidRDefault="00913009" w:rsidP="007F0E03">
            <w:pPr>
              <w:rPr>
                <w:rFonts w:ascii="Garamond" w:hAnsi="Garamond" w:cs="Times New Roman"/>
                <w:sz w:val="22"/>
                <w:szCs w:val="22"/>
              </w:rPr>
            </w:pPr>
          </w:p>
        </w:tc>
        <w:tc>
          <w:tcPr>
            <w:tcW w:w="1080" w:type="dxa"/>
          </w:tcPr>
          <w:p w14:paraId="157ABBD0" w14:textId="77777777" w:rsidR="00913009" w:rsidRDefault="00913009" w:rsidP="007F0E03">
            <w:pPr>
              <w:rPr>
                <w:rFonts w:ascii="Garamond" w:hAnsi="Garamond" w:cs="Times New Roman"/>
                <w:sz w:val="22"/>
                <w:szCs w:val="22"/>
              </w:rPr>
            </w:pPr>
          </w:p>
        </w:tc>
      </w:tr>
    </w:tbl>
    <w:p w14:paraId="7DE86BC1" w14:textId="77777777" w:rsidR="00913009" w:rsidRDefault="00913009" w:rsidP="00913009">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913009" w:rsidRPr="001F60FC" w14:paraId="6DEE7C32" w14:textId="77777777" w:rsidTr="007F0E03">
        <w:tc>
          <w:tcPr>
            <w:tcW w:w="10080" w:type="dxa"/>
            <w:shd w:val="clear" w:color="auto" w:fill="C6D9F1" w:themeFill="text2" w:themeFillTint="33"/>
          </w:tcPr>
          <w:p w14:paraId="587ACF6F" w14:textId="77777777" w:rsidR="00913009" w:rsidRPr="000F3785" w:rsidRDefault="00913009" w:rsidP="007F0E03">
            <w:pPr>
              <w:jc w:val="center"/>
              <w:rPr>
                <w:rFonts w:ascii="Garamond" w:hAnsi="Garamond" w:cs="Times New Roman"/>
                <w:b/>
                <w:sz w:val="22"/>
                <w:szCs w:val="22"/>
              </w:rPr>
            </w:pPr>
            <w:r w:rsidRPr="000F3785">
              <w:rPr>
                <w:rFonts w:ascii="Garamond" w:hAnsi="Garamond" w:cs="Times New Roman"/>
                <w:b/>
                <w:iCs/>
                <w:sz w:val="22"/>
                <w:szCs w:val="22"/>
              </w:rPr>
              <w:t>Be financially sound, fiscally responsible, and build resources in anticipation of future needs</w:t>
            </w:r>
            <w:r w:rsidRPr="000F3785">
              <w:rPr>
                <w:rFonts w:ascii="Garamond" w:hAnsi="Garamond" w:cs="Times New Roman"/>
                <w:b/>
                <w:sz w:val="22"/>
                <w:szCs w:val="22"/>
              </w:rPr>
              <w:t xml:space="preserve"> – </w:t>
            </w:r>
          </w:p>
          <w:p w14:paraId="7A74CD22" w14:textId="77777777" w:rsidR="00913009" w:rsidRPr="001F60FC" w:rsidRDefault="00913009" w:rsidP="007F0E03">
            <w:pPr>
              <w:jc w:val="center"/>
              <w:rPr>
                <w:rFonts w:ascii="Garamond" w:hAnsi="Garamond" w:cs="Times New Roman"/>
                <w:b/>
                <w:sz w:val="22"/>
                <w:szCs w:val="22"/>
              </w:rPr>
            </w:pPr>
            <w:r w:rsidRPr="001F60FC">
              <w:rPr>
                <w:rFonts w:ascii="Garamond" w:hAnsi="Garamond" w:cs="Times New Roman"/>
                <w:b/>
                <w:sz w:val="22"/>
                <w:szCs w:val="22"/>
              </w:rPr>
              <w:t xml:space="preserve">Measures </w:t>
            </w:r>
            <w:r>
              <w:rPr>
                <w:rFonts w:ascii="Garamond" w:hAnsi="Garamond" w:cs="Times New Roman"/>
                <w:b/>
                <w:sz w:val="22"/>
                <w:szCs w:val="22"/>
              </w:rPr>
              <w:t>of s</w:t>
            </w:r>
            <w:r w:rsidRPr="001F60FC">
              <w:rPr>
                <w:rFonts w:ascii="Garamond" w:hAnsi="Garamond" w:cs="Times New Roman"/>
                <w:b/>
                <w:sz w:val="22"/>
                <w:szCs w:val="22"/>
              </w:rPr>
              <w:t>uccess</w:t>
            </w:r>
          </w:p>
        </w:tc>
      </w:tr>
      <w:tr w:rsidR="00913009" w14:paraId="19C8607B" w14:textId="77777777" w:rsidTr="00D77C2E">
        <w:trPr>
          <w:trHeight w:val="1736"/>
        </w:trPr>
        <w:tc>
          <w:tcPr>
            <w:tcW w:w="10080" w:type="dxa"/>
          </w:tcPr>
          <w:p w14:paraId="711F8B43" w14:textId="77777777" w:rsidR="004C3755" w:rsidRPr="00D77C2E" w:rsidRDefault="004C3755" w:rsidP="004C3755">
            <w:pPr>
              <w:pStyle w:val="NoSpacing"/>
              <w:ind w:left="62"/>
              <w:rPr>
                <w:rFonts w:ascii="Garamond" w:hAnsi="Garamond"/>
                <w:b/>
                <w:sz w:val="20"/>
                <w:szCs w:val="20"/>
              </w:rPr>
            </w:pPr>
            <w:r w:rsidRPr="00D77C2E">
              <w:rPr>
                <w:rFonts w:ascii="Garamond" w:hAnsi="Garamond"/>
                <w:b/>
                <w:sz w:val="20"/>
                <w:szCs w:val="20"/>
              </w:rPr>
              <w:t>Endowment and Fund balance</w:t>
            </w:r>
          </w:p>
          <w:p w14:paraId="622E8857" w14:textId="77777777" w:rsidR="004C3755" w:rsidRPr="00D77C2E" w:rsidRDefault="004C3755" w:rsidP="004C3755">
            <w:pPr>
              <w:pStyle w:val="NoSpacing"/>
              <w:numPr>
                <w:ilvl w:val="0"/>
                <w:numId w:val="14"/>
              </w:numPr>
              <w:rPr>
                <w:rFonts w:ascii="Garamond" w:hAnsi="Garamond"/>
                <w:sz w:val="20"/>
                <w:szCs w:val="20"/>
              </w:rPr>
            </w:pPr>
            <w:r w:rsidRPr="00D77C2E">
              <w:rPr>
                <w:rFonts w:ascii="Garamond" w:hAnsi="Garamond"/>
                <w:sz w:val="20"/>
                <w:szCs w:val="20"/>
              </w:rPr>
              <w:t>Percent decrease in fund balance per year will not exceed five (5) percent.</w:t>
            </w:r>
          </w:p>
          <w:p w14:paraId="2E316D50" w14:textId="77777777" w:rsidR="004C3755" w:rsidRPr="00D77C2E" w:rsidRDefault="004C3755" w:rsidP="004C3755">
            <w:pPr>
              <w:pStyle w:val="NoSpacing"/>
              <w:numPr>
                <w:ilvl w:val="0"/>
                <w:numId w:val="14"/>
              </w:numPr>
              <w:rPr>
                <w:rFonts w:ascii="Garamond" w:hAnsi="Garamond"/>
                <w:sz w:val="20"/>
                <w:szCs w:val="20"/>
              </w:rPr>
            </w:pPr>
            <w:r w:rsidRPr="00D77C2E">
              <w:rPr>
                <w:rFonts w:ascii="Garamond" w:hAnsi="Garamond"/>
                <w:sz w:val="20"/>
                <w:szCs w:val="20"/>
              </w:rPr>
              <w:t>Dollar amount and percent change in endowment per year. Target for fundraising is $50,000 annually.  The Friends of the College of Micronesia – FSM foundation is currently being organized and will be setting endowment targets in AY 2013/14.</w:t>
            </w:r>
          </w:p>
          <w:p w14:paraId="393B6BA2" w14:textId="77777777" w:rsidR="004C3755" w:rsidRPr="00D77C2E" w:rsidRDefault="004C3755" w:rsidP="004C3755">
            <w:pPr>
              <w:pStyle w:val="NoSpacing"/>
              <w:rPr>
                <w:rFonts w:ascii="Garamond" w:hAnsi="Garamond"/>
                <w:b/>
                <w:sz w:val="20"/>
                <w:szCs w:val="20"/>
              </w:rPr>
            </w:pPr>
            <w:r w:rsidRPr="00D77C2E">
              <w:rPr>
                <w:rFonts w:ascii="Garamond" w:hAnsi="Garamond"/>
                <w:b/>
                <w:sz w:val="20"/>
                <w:szCs w:val="20"/>
              </w:rPr>
              <w:t>Revenue Sources and Allocations</w:t>
            </w:r>
          </w:p>
          <w:p w14:paraId="379CE9F6" w14:textId="77777777" w:rsidR="00913009" w:rsidRPr="004C3755" w:rsidRDefault="004C3755" w:rsidP="004C3755">
            <w:pPr>
              <w:pStyle w:val="ListParagraph"/>
              <w:numPr>
                <w:ilvl w:val="0"/>
                <w:numId w:val="15"/>
              </w:numPr>
              <w:rPr>
                <w:rFonts w:ascii="Garamond" w:hAnsi="Garamond" w:cs="Times New Roman"/>
                <w:sz w:val="22"/>
                <w:szCs w:val="22"/>
              </w:rPr>
            </w:pPr>
            <w:r w:rsidRPr="00D77C2E">
              <w:rPr>
                <w:rFonts w:ascii="Garamond" w:hAnsi="Garamond"/>
                <w:sz w:val="20"/>
                <w:szCs w:val="20"/>
              </w:rPr>
              <w:t>Diversity of revenue sources: Target to set summer 2013.</w:t>
            </w:r>
          </w:p>
        </w:tc>
      </w:tr>
    </w:tbl>
    <w:p w14:paraId="372A078E" w14:textId="77777777" w:rsidR="00913009" w:rsidRDefault="00913009" w:rsidP="00913009">
      <w:pPr>
        <w:rPr>
          <w:rFonts w:ascii="Garamond" w:hAnsi="Garamond" w:cs="Times New Roman"/>
          <w:sz w:val="22"/>
          <w:szCs w:val="22"/>
        </w:rPr>
      </w:pPr>
    </w:p>
    <w:p w14:paraId="6270A741" w14:textId="77777777" w:rsidR="00913009" w:rsidRPr="00D77C2E" w:rsidRDefault="00913009" w:rsidP="00913009">
      <w:pPr>
        <w:spacing w:before="100" w:beforeAutospacing="1"/>
        <w:jc w:val="center"/>
        <w:rPr>
          <w:rFonts w:ascii="Garamond" w:hAnsi="Garamond" w:cs="Times New Roman"/>
          <w:b/>
          <w:i/>
          <w:iCs/>
          <w:sz w:val="32"/>
          <w:szCs w:val="32"/>
        </w:rPr>
      </w:pPr>
      <w:r w:rsidRPr="00D77C2E">
        <w:rPr>
          <w:rFonts w:ascii="Garamond" w:hAnsi="Garamond" w:cs="Times New Roman"/>
          <w:b/>
          <w:i/>
          <w:iCs/>
          <w:sz w:val="32"/>
          <w:szCs w:val="32"/>
        </w:rPr>
        <w:t>Invest in and build a strong capacity in human capital</w:t>
      </w:r>
    </w:p>
    <w:p w14:paraId="16CD4C32" w14:textId="77777777" w:rsidR="00913009" w:rsidRPr="009D69B8" w:rsidRDefault="00913009" w:rsidP="00913009">
      <w:pPr>
        <w:pStyle w:val="NoSpacing"/>
      </w:pPr>
    </w:p>
    <w:tbl>
      <w:tblPr>
        <w:tblStyle w:val="TableGrid"/>
        <w:tblW w:w="0" w:type="auto"/>
        <w:tblLayout w:type="fixed"/>
        <w:tblLook w:val="04A0" w:firstRow="1" w:lastRow="0" w:firstColumn="1" w:lastColumn="0" w:noHBand="0" w:noVBand="1"/>
      </w:tblPr>
      <w:tblGrid>
        <w:gridCol w:w="1080"/>
        <w:gridCol w:w="6840"/>
        <w:gridCol w:w="1080"/>
        <w:gridCol w:w="1080"/>
      </w:tblGrid>
      <w:tr w:rsidR="00913009" w:rsidRPr="001F60FC" w14:paraId="18F5A43C" w14:textId="77777777" w:rsidTr="00ED3758">
        <w:trPr>
          <w:tblHeader/>
        </w:trPr>
        <w:tc>
          <w:tcPr>
            <w:tcW w:w="1080" w:type="dxa"/>
            <w:shd w:val="clear" w:color="auto" w:fill="C6D9F1" w:themeFill="text2" w:themeFillTint="33"/>
          </w:tcPr>
          <w:p w14:paraId="5CF0DD00"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1F5B23BE" w14:textId="77777777" w:rsidR="00913009" w:rsidRPr="001F60FC" w:rsidRDefault="00913009" w:rsidP="007F0E03">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0676E23B"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19D1995F" w14:textId="385CBD37" w:rsidR="00913009" w:rsidRPr="001F60FC" w:rsidRDefault="00913009" w:rsidP="007F0E03">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913009" w14:paraId="55DDBB28" w14:textId="77777777" w:rsidTr="007F0E03">
        <w:tc>
          <w:tcPr>
            <w:tcW w:w="1080" w:type="dxa"/>
          </w:tcPr>
          <w:p w14:paraId="22AA59A8" w14:textId="77777777" w:rsidR="00913009" w:rsidRDefault="00913009" w:rsidP="007F0E03">
            <w:pPr>
              <w:rPr>
                <w:rFonts w:ascii="Garamond" w:hAnsi="Garamond" w:cs="Times New Roman"/>
                <w:sz w:val="22"/>
                <w:szCs w:val="22"/>
              </w:rPr>
            </w:pPr>
          </w:p>
        </w:tc>
        <w:tc>
          <w:tcPr>
            <w:tcW w:w="6840" w:type="dxa"/>
          </w:tcPr>
          <w:p w14:paraId="7C3E3CEC" w14:textId="77777777" w:rsidR="00913009" w:rsidRDefault="00913009" w:rsidP="007F0E03">
            <w:pPr>
              <w:rPr>
                <w:rFonts w:ascii="Garamond" w:hAnsi="Garamond" w:cs="Times New Roman"/>
                <w:sz w:val="22"/>
                <w:szCs w:val="22"/>
              </w:rPr>
            </w:pPr>
          </w:p>
        </w:tc>
        <w:tc>
          <w:tcPr>
            <w:tcW w:w="1080" w:type="dxa"/>
          </w:tcPr>
          <w:p w14:paraId="7AB42118" w14:textId="77777777" w:rsidR="00913009" w:rsidRDefault="00913009" w:rsidP="007F0E03">
            <w:pPr>
              <w:rPr>
                <w:rFonts w:ascii="Garamond" w:hAnsi="Garamond" w:cs="Times New Roman"/>
                <w:sz w:val="22"/>
                <w:szCs w:val="22"/>
              </w:rPr>
            </w:pPr>
          </w:p>
        </w:tc>
        <w:tc>
          <w:tcPr>
            <w:tcW w:w="1080" w:type="dxa"/>
          </w:tcPr>
          <w:p w14:paraId="6B667D31" w14:textId="77777777" w:rsidR="00913009" w:rsidRDefault="00913009" w:rsidP="007F0E03">
            <w:pPr>
              <w:rPr>
                <w:rFonts w:ascii="Garamond" w:hAnsi="Garamond" w:cs="Times New Roman"/>
                <w:sz w:val="22"/>
                <w:szCs w:val="22"/>
              </w:rPr>
            </w:pPr>
          </w:p>
        </w:tc>
      </w:tr>
      <w:tr w:rsidR="00913009" w14:paraId="1C8AD399" w14:textId="77777777" w:rsidTr="007F0E03">
        <w:tc>
          <w:tcPr>
            <w:tcW w:w="1080" w:type="dxa"/>
          </w:tcPr>
          <w:p w14:paraId="3661DF33" w14:textId="77777777" w:rsidR="00913009" w:rsidRDefault="00913009" w:rsidP="007F0E03">
            <w:pPr>
              <w:rPr>
                <w:rFonts w:ascii="Garamond" w:hAnsi="Garamond" w:cs="Times New Roman"/>
                <w:sz w:val="22"/>
                <w:szCs w:val="22"/>
              </w:rPr>
            </w:pPr>
          </w:p>
        </w:tc>
        <w:tc>
          <w:tcPr>
            <w:tcW w:w="6840" w:type="dxa"/>
          </w:tcPr>
          <w:p w14:paraId="63BC700E" w14:textId="77777777" w:rsidR="00913009" w:rsidRDefault="00913009" w:rsidP="007F0E03">
            <w:pPr>
              <w:rPr>
                <w:rFonts w:ascii="Garamond" w:hAnsi="Garamond" w:cs="Times New Roman"/>
                <w:sz w:val="22"/>
                <w:szCs w:val="22"/>
              </w:rPr>
            </w:pPr>
          </w:p>
        </w:tc>
        <w:tc>
          <w:tcPr>
            <w:tcW w:w="1080" w:type="dxa"/>
          </w:tcPr>
          <w:p w14:paraId="4F23C2B2" w14:textId="77777777" w:rsidR="00913009" w:rsidRDefault="00913009" w:rsidP="007F0E03">
            <w:pPr>
              <w:rPr>
                <w:rFonts w:ascii="Garamond" w:hAnsi="Garamond" w:cs="Times New Roman"/>
                <w:sz w:val="22"/>
                <w:szCs w:val="22"/>
              </w:rPr>
            </w:pPr>
          </w:p>
        </w:tc>
        <w:tc>
          <w:tcPr>
            <w:tcW w:w="1080" w:type="dxa"/>
          </w:tcPr>
          <w:p w14:paraId="29F0F8F0" w14:textId="77777777" w:rsidR="00913009" w:rsidRDefault="00913009" w:rsidP="007F0E03">
            <w:pPr>
              <w:rPr>
                <w:rFonts w:ascii="Garamond" w:hAnsi="Garamond" w:cs="Times New Roman"/>
                <w:sz w:val="22"/>
                <w:szCs w:val="22"/>
              </w:rPr>
            </w:pPr>
          </w:p>
        </w:tc>
      </w:tr>
      <w:tr w:rsidR="00913009" w14:paraId="149A153F" w14:textId="77777777" w:rsidTr="007F0E03">
        <w:tc>
          <w:tcPr>
            <w:tcW w:w="1080" w:type="dxa"/>
          </w:tcPr>
          <w:p w14:paraId="14E46834" w14:textId="77777777" w:rsidR="00913009" w:rsidRDefault="00913009" w:rsidP="007F0E03">
            <w:pPr>
              <w:rPr>
                <w:rFonts w:ascii="Garamond" w:hAnsi="Garamond" w:cs="Times New Roman"/>
                <w:sz w:val="22"/>
                <w:szCs w:val="22"/>
              </w:rPr>
            </w:pPr>
          </w:p>
        </w:tc>
        <w:tc>
          <w:tcPr>
            <w:tcW w:w="6840" w:type="dxa"/>
          </w:tcPr>
          <w:p w14:paraId="197E61A5" w14:textId="77777777" w:rsidR="00913009" w:rsidRDefault="00913009" w:rsidP="007F0E03">
            <w:pPr>
              <w:rPr>
                <w:rFonts w:ascii="Garamond" w:hAnsi="Garamond" w:cs="Times New Roman"/>
                <w:sz w:val="22"/>
                <w:szCs w:val="22"/>
              </w:rPr>
            </w:pPr>
          </w:p>
        </w:tc>
        <w:tc>
          <w:tcPr>
            <w:tcW w:w="1080" w:type="dxa"/>
          </w:tcPr>
          <w:p w14:paraId="2074A6BF" w14:textId="77777777" w:rsidR="00913009" w:rsidRDefault="00913009" w:rsidP="007F0E03">
            <w:pPr>
              <w:rPr>
                <w:rFonts w:ascii="Garamond" w:hAnsi="Garamond" w:cs="Times New Roman"/>
                <w:sz w:val="22"/>
                <w:szCs w:val="22"/>
              </w:rPr>
            </w:pPr>
          </w:p>
        </w:tc>
        <w:tc>
          <w:tcPr>
            <w:tcW w:w="1080" w:type="dxa"/>
          </w:tcPr>
          <w:p w14:paraId="362DC2E1" w14:textId="77777777" w:rsidR="00913009" w:rsidRDefault="00913009" w:rsidP="007F0E03">
            <w:pPr>
              <w:rPr>
                <w:rFonts w:ascii="Garamond" w:hAnsi="Garamond" w:cs="Times New Roman"/>
                <w:sz w:val="22"/>
                <w:szCs w:val="22"/>
              </w:rPr>
            </w:pPr>
          </w:p>
        </w:tc>
      </w:tr>
      <w:tr w:rsidR="00913009" w14:paraId="5B25E7BB" w14:textId="77777777" w:rsidTr="007F0E03">
        <w:tc>
          <w:tcPr>
            <w:tcW w:w="1080" w:type="dxa"/>
          </w:tcPr>
          <w:p w14:paraId="762DCDC0" w14:textId="77777777" w:rsidR="00913009" w:rsidRDefault="00913009" w:rsidP="007F0E03">
            <w:pPr>
              <w:rPr>
                <w:rFonts w:ascii="Garamond" w:hAnsi="Garamond" w:cs="Times New Roman"/>
                <w:sz w:val="22"/>
                <w:szCs w:val="22"/>
              </w:rPr>
            </w:pPr>
          </w:p>
        </w:tc>
        <w:tc>
          <w:tcPr>
            <w:tcW w:w="6840" w:type="dxa"/>
          </w:tcPr>
          <w:p w14:paraId="563B43F9" w14:textId="77777777" w:rsidR="00913009" w:rsidRDefault="00913009" w:rsidP="007F0E03">
            <w:pPr>
              <w:rPr>
                <w:rFonts w:ascii="Garamond" w:hAnsi="Garamond" w:cs="Times New Roman"/>
                <w:sz w:val="22"/>
                <w:szCs w:val="22"/>
              </w:rPr>
            </w:pPr>
          </w:p>
        </w:tc>
        <w:tc>
          <w:tcPr>
            <w:tcW w:w="1080" w:type="dxa"/>
          </w:tcPr>
          <w:p w14:paraId="3AAB7FCC" w14:textId="77777777" w:rsidR="00913009" w:rsidRDefault="00913009" w:rsidP="007F0E03">
            <w:pPr>
              <w:rPr>
                <w:rFonts w:ascii="Garamond" w:hAnsi="Garamond" w:cs="Times New Roman"/>
                <w:sz w:val="22"/>
                <w:szCs w:val="22"/>
              </w:rPr>
            </w:pPr>
          </w:p>
        </w:tc>
        <w:tc>
          <w:tcPr>
            <w:tcW w:w="1080" w:type="dxa"/>
          </w:tcPr>
          <w:p w14:paraId="605294DE" w14:textId="77777777" w:rsidR="00913009" w:rsidRDefault="00913009" w:rsidP="007F0E03">
            <w:pPr>
              <w:rPr>
                <w:rFonts w:ascii="Garamond" w:hAnsi="Garamond" w:cs="Times New Roman"/>
                <w:sz w:val="22"/>
                <w:szCs w:val="22"/>
              </w:rPr>
            </w:pPr>
          </w:p>
        </w:tc>
      </w:tr>
      <w:tr w:rsidR="00913009" w14:paraId="0BB479EC" w14:textId="77777777" w:rsidTr="007F0E03">
        <w:tc>
          <w:tcPr>
            <w:tcW w:w="1080" w:type="dxa"/>
          </w:tcPr>
          <w:p w14:paraId="5837DE07" w14:textId="77777777" w:rsidR="00913009" w:rsidRDefault="00913009" w:rsidP="007F0E03">
            <w:pPr>
              <w:rPr>
                <w:rFonts w:ascii="Garamond" w:hAnsi="Garamond" w:cs="Times New Roman"/>
                <w:sz w:val="22"/>
                <w:szCs w:val="22"/>
              </w:rPr>
            </w:pPr>
          </w:p>
        </w:tc>
        <w:tc>
          <w:tcPr>
            <w:tcW w:w="6840" w:type="dxa"/>
          </w:tcPr>
          <w:p w14:paraId="724D9E5D" w14:textId="77777777" w:rsidR="00913009" w:rsidRDefault="00913009" w:rsidP="007F0E03">
            <w:pPr>
              <w:rPr>
                <w:rFonts w:ascii="Garamond" w:hAnsi="Garamond" w:cs="Times New Roman"/>
                <w:sz w:val="22"/>
                <w:szCs w:val="22"/>
              </w:rPr>
            </w:pPr>
          </w:p>
        </w:tc>
        <w:tc>
          <w:tcPr>
            <w:tcW w:w="1080" w:type="dxa"/>
          </w:tcPr>
          <w:p w14:paraId="26C13E3D" w14:textId="77777777" w:rsidR="00913009" w:rsidRDefault="00913009" w:rsidP="007F0E03">
            <w:pPr>
              <w:rPr>
                <w:rFonts w:ascii="Garamond" w:hAnsi="Garamond" w:cs="Times New Roman"/>
                <w:sz w:val="22"/>
                <w:szCs w:val="22"/>
              </w:rPr>
            </w:pPr>
          </w:p>
        </w:tc>
        <w:tc>
          <w:tcPr>
            <w:tcW w:w="1080" w:type="dxa"/>
          </w:tcPr>
          <w:p w14:paraId="5E7D65BA" w14:textId="77777777" w:rsidR="00913009" w:rsidRDefault="00913009" w:rsidP="007F0E03">
            <w:pPr>
              <w:rPr>
                <w:rFonts w:ascii="Garamond" w:hAnsi="Garamond" w:cs="Times New Roman"/>
                <w:sz w:val="22"/>
                <w:szCs w:val="22"/>
              </w:rPr>
            </w:pPr>
          </w:p>
        </w:tc>
      </w:tr>
      <w:tr w:rsidR="00913009" w14:paraId="3895ADD8" w14:textId="77777777" w:rsidTr="007F0E03">
        <w:tc>
          <w:tcPr>
            <w:tcW w:w="1080" w:type="dxa"/>
          </w:tcPr>
          <w:p w14:paraId="25B6150C" w14:textId="77777777" w:rsidR="00913009" w:rsidRDefault="00913009" w:rsidP="007F0E03">
            <w:pPr>
              <w:rPr>
                <w:rFonts w:ascii="Garamond" w:hAnsi="Garamond" w:cs="Times New Roman"/>
                <w:sz w:val="22"/>
                <w:szCs w:val="22"/>
              </w:rPr>
            </w:pPr>
          </w:p>
        </w:tc>
        <w:tc>
          <w:tcPr>
            <w:tcW w:w="6840" w:type="dxa"/>
          </w:tcPr>
          <w:p w14:paraId="55523DAE" w14:textId="77777777" w:rsidR="00913009" w:rsidRDefault="00913009" w:rsidP="007F0E03">
            <w:pPr>
              <w:rPr>
                <w:rFonts w:ascii="Garamond" w:hAnsi="Garamond" w:cs="Times New Roman"/>
                <w:sz w:val="22"/>
                <w:szCs w:val="22"/>
              </w:rPr>
            </w:pPr>
          </w:p>
        </w:tc>
        <w:tc>
          <w:tcPr>
            <w:tcW w:w="1080" w:type="dxa"/>
          </w:tcPr>
          <w:p w14:paraId="4F15319F" w14:textId="77777777" w:rsidR="00913009" w:rsidRDefault="00913009" w:rsidP="007F0E03">
            <w:pPr>
              <w:rPr>
                <w:rFonts w:ascii="Garamond" w:hAnsi="Garamond" w:cs="Times New Roman"/>
                <w:sz w:val="22"/>
                <w:szCs w:val="22"/>
              </w:rPr>
            </w:pPr>
          </w:p>
        </w:tc>
        <w:tc>
          <w:tcPr>
            <w:tcW w:w="1080" w:type="dxa"/>
          </w:tcPr>
          <w:p w14:paraId="7B1D92CD" w14:textId="77777777" w:rsidR="00913009" w:rsidRDefault="00913009" w:rsidP="007F0E03">
            <w:pPr>
              <w:rPr>
                <w:rFonts w:ascii="Garamond" w:hAnsi="Garamond" w:cs="Times New Roman"/>
                <w:sz w:val="22"/>
                <w:szCs w:val="22"/>
              </w:rPr>
            </w:pPr>
          </w:p>
        </w:tc>
      </w:tr>
    </w:tbl>
    <w:p w14:paraId="613B1C8C" w14:textId="77777777" w:rsidR="00913009" w:rsidRDefault="00913009" w:rsidP="00913009">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913009" w:rsidRPr="001F60FC" w14:paraId="5B2F8280" w14:textId="77777777" w:rsidTr="007F0E03">
        <w:tc>
          <w:tcPr>
            <w:tcW w:w="10080" w:type="dxa"/>
            <w:shd w:val="clear" w:color="auto" w:fill="C6D9F1" w:themeFill="text2" w:themeFillTint="33"/>
          </w:tcPr>
          <w:p w14:paraId="33C301F9" w14:textId="77777777" w:rsidR="00913009" w:rsidRPr="001F60FC" w:rsidRDefault="00913009" w:rsidP="00913009">
            <w:pPr>
              <w:spacing w:before="100" w:beforeAutospacing="1"/>
              <w:jc w:val="center"/>
              <w:rPr>
                <w:rFonts w:ascii="Garamond" w:hAnsi="Garamond" w:cs="Times New Roman"/>
                <w:b/>
                <w:sz w:val="22"/>
                <w:szCs w:val="22"/>
              </w:rPr>
            </w:pPr>
            <w:r w:rsidRPr="00D77C2E">
              <w:rPr>
                <w:rFonts w:ascii="Garamond" w:hAnsi="Garamond" w:cs="Times New Roman"/>
                <w:b/>
                <w:iCs/>
                <w:sz w:val="22"/>
                <w:szCs w:val="22"/>
              </w:rPr>
              <w:t xml:space="preserve">Invest in and build a strong capacity in human capital </w:t>
            </w:r>
            <w:r w:rsidRPr="00D77C2E">
              <w:rPr>
                <w:rFonts w:ascii="Garamond" w:hAnsi="Garamond" w:cs="Times New Roman"/>
                <w:b/>
                <w:sz w:val="22"/>
                <w:szCs w:val="22"/>
              </w:rPr>
              <w:t>–</w:t>
            </w:r>
            <w:r w:rsidRPr="001F60FC">
              <w:rPr>
                <w:rFonts w:ascii="Garamond" w:hAnsi="Garamond" w:cs="Times New Roman"/>
                <w:b/>
                <w:sz w:val="22"/>
                <w:szCs w:val="22"/>
              </w:rPr>
              <w:t xml:space="preserve"> Measures </w:t>
            </w:r>
            <w:r>
              <w:rPr>
                <w:rFonts w:ascii="Garamond" w:hAnsi="Garamond" w:cs="Times New Roman"/>
                <w:b/>
                <w:sz w:val="22"/>
                <w:szCs w:val="22"/>
              </w:rPr>
              <w:t>of s</w:t>
            </w:r>
            <w:r w:rsidRPr="001F60FC">
              <w:rPr>
                <w:rFonts w:ascii="Garamond" w:hAnsi="Garamond" w:cs="Times New Roman"/>
                <w:b/>
                <w:sz w:val="22"/>
                <w:szCs w:val="22"/>
              </w:rPr>
              <w:t>uccess</w:t>
            </w:r>
          </w:p>
        </w:tc>
      </w:tr>
      <w:tr w:rsidR="00913009" w14:paraId="46B1032B" w14:textId="77777777" w:rsidTr="007F0E03">
        <w:tc>
          <w:tcPr>
            <w:tcW w:w="10080" w:type="dxa"/>
          </w:tcPr>
          <w:p w14:paraId="48AE488F" w14:textId="77777777" w:rsidR="004C3755" w:rsidRPr="00A9639F" w:rsidRDefault="004C3755" w:rsidP="004C3755">
            <w:pPr>
              <w:pStyle w:val="NoSpacing"/>
              <w:rPr>
                <w:rFonts w:ascii="Garamond" w:hAnsi="Garamond"/>
                <w:b/>
                <w:sz w:val="20"/>
                <w:szCs w:val="20"/>
              </w:rPr>
            </w:pPr>
            <w:r w:rsidRPr="00A9639F">
              <w:rPr>
                <w:rFonts w:ascii="Garamond" w:hAnsi="Garamond"/>
                <w:b/>
                <w:sz w:val="20"/>
                <w:szCs w:val="20"/>
              </w:rPr>
              <w:t>Credentialing</w:t>
            </w:r>
          </w:p>
          <w:p w14:paraId="61226A8B" w14:textId="77777777" w:rsidR="00913009" w:rsidRPr="00A9639F" w:rsidRDefault="004C3755" w:rsidP="004C3755">
            <w:pPr>
              <w:pStyle w:val="ListParagraph"/>
              <w:numPr>
                <w:ilvl w:val="0"/>
                <w:numId w:val="15"/>
              </w:numPr>
              <w:rPr>
                <w:rFonts w:ascii="Garamond" w:hAnsi="Garamond" w:cs="Times New Roman"/>
                <w:sz w:val="20"/>
                <w:szCs w:val="20"/>
              </w:rPr>
            </w:pPr>
            <w:r w:rsidRPr="00A9639F">
              <w:rPr>
                <w:rFonts w:ascii="Garamond" w:hAnsi="Garamond" w:cs="Times New Roman"/>
                <w:sz w:val="20"/>
                <w:szCs w:val="20"/>
              </w:rPr>
              <w:t>Tracking of faculty and staff credentials based on aspirational credentialing to be set by September 2013</w:t>
            </w:r>
          </w:p>
          <w:p w14:paraId="005E331D" w14:textId="77777777" w:rsidR="004C3755" w:rsidRPr="00A9639F" w:rsidRDefault="004C3755" w:rsidP="004C3755">
            <w:pPr>
              <w:pStyle w:val="NoSpacing"/>
              <w:rPr>
                <w:rFonts w:ascii="Garamond" w:hAnsi="Garamond"/>
                <w:b/>
                <w:sz w:val="20"/>
                <w:szCs w:val="20"/>
              </w:rPr>
            </w:pPr>
            <w:r w:rsidRPr="00A9639F">
              <w:rPr>
                <w:rFonts w:ascii="Garamond" w:hAnsi="Garamond"/>
                <w:b/>
                <w:sz w:val="20"/>
                <w:szCs w:val="20"/>
              </w:rPr>
              <w:t>Professional Development</w:t>
            </w:r>
          </w:p>
          <w:p w14:paraId="38DB8021" w14:textId="77777777" w:rsidR="004C3755" w:rsidRPr="00A9639F" w:rsidRDefault="004C3755" w:rsidP="004C3755">
            <w:pPr>
              <w:pStyle w:val="NoSpacing"/>
              <w:numPr>
                <w:ilvl w:val="0"/>
                <w:numId w:val="16"/>
              </w:numPr>
              <w:rPr>
                <w:rFonts w:ascii="Garamond" w:hAnsi="Garamond"/>
                <w:sz w:val="20"/>
                <w:szCs w:val="20"/>
              </w:rPr>
            </w:pPr>
            <w:r w:rsidRPr="00A9639F">
              <w:rPr>
                <w:rFonts w:ascii="Garamond" w:hAnsi="Garamond"/>
                <w:sz w:val="20"/>
                <w:szCs w:val="20"/>
              </w:rPr>
              <w:t>Percent allocation of professional development funds against prioritized capacity development needs based on prioritized to be established summer 2013.</w:t>
            </w:r>
          </w:p>
          <w:p w14:paraId="57CF4C5A" w14:textId="77777777" w:rsidR="004C3755" w:rsidRPr="004C3755" w:rsidRDefault="004C3755" w:rsidP="004C3755">
            <w:pPr>
              <w:pStyle w:val="ListParagraph"/>
              <w:numPr>
                <w:ilvl w:val="0"/>
                <w:numId w:val="16"/>
              </w:numPr>
              <w:rPr>
                <w:rFonts w:ascii="Garamond" w:hAnsi="Garamond" w:cs="Times New Roman"/>
                <w:sz w:val="22"/>
                <w:szCs w:val="22"/>
              </w:rPr>
            </w:pPr>
            <w:r w:rsidRPr="00A9639F">
              <w:rPr>
                <w:rFonts w:ascii="Garamond" w:hAnsi="Garamond"/>
                <w:sz w:val="20"/>
                <w:szCs w:val="20"/>
              </w:rPr>
              <w:t>Impact of professional development on work performance based on employee and supervisors survey within three (3) months of completion.</w:t>
            </w:r>
            <w:r w:rsidRPr="004C3755">
              <w:rPr>
                <w:rFonts w:ascii="Garamond" w:hAnsi="Garamond"/>
              </w:rPr>
              <w:t xml:space="preserve">  </w:t>
            </w:r>
          </w:p>
        </w:tc>
      </w:tr>
    </w:tbl>
    <w:p w14:paraId="0FD366BC" w14:textId="77777777" w:rsidR="00913009" w:rsidRDefault="00913009" w:rsidP="00913009">
      <w:pPr>
        <w:rPr>
          <w:rFonts w:ascii="Garamond" w:hAnsi="Garamond" w:cs="Times New Roman"/>
          <w:sz w:val="22"/>
          <w:szCs w:val="22"/>
        </w:rPr>
      </w:pPr>
    </w:p>
    <w:p w14:paraId="45895636" w14:textId="77777777" w:rsidR="00D77C2E" w:rsidRDefault="00D77C2E" w:rsidP="00913009">
      <w:pPr>
        <w:rPr>
          <w:rFonts w:ascii="Garamond" w:hAnsi="Garamond" w:cs="Times New Roman"/>
          <w:sz w:val="22"/>
          <w:szCs w:val="22"/>
        </w:rPr>
      </w:pPr>
    </w:p>
    <w:p w14:paraId="40BD2FC2" w14:textId="77777777" w:rsidR="00D77C2E" w:rsidRDefault="00D77C2E" w:rsidP="00913009">
      <w:pPr>
        <w:rPr>
          <w:rFonts w:ascii="Garamond" w:hAnsi="Garamond" w:cs="Times New Roman"/>
          <w:sz w:val="22"/>
          <w:szCs w:val="22"/>
        </w:rPr>
      </w:pPr>
    </w:p>
    <w:p w14:paraId="34DDECA9" w14:textId="77777777" w:rsidR="00D77C2E" w:rsidRDefault="00D77C2E" w:rsidP="00913009">
      <w:pPr>
        <w:rPr>
          <w:rFonts w:ascii="Garamond" w:hAnsi="Garamond" w:cs="Times New Roman"/>
          <w:sz w:val="22"/>
          <w:szCs w:val="22"/>
        </w:rPr>
      </w:pPr>
    </w:p>
    <w:p w14:paraId="3C18F32B" w14:textId="77777777" w:rsidR="00913009" w:rsidRPr="00D77C2E" w:rsidRDefault="00913009" w:rsidP="00913009">
      <w:pPr>
        <w:spacing w:before="100" w:beforeAutospacing="1"/>
        <w:jc w:val="center"/>
        <w:rPr>
          <w:rFonts w:ascii="Garamond" w:hAnsi="Garamond" w:cs="Times New Roman"/>
          <w:b/>
          <w:i/>
          <w:iCs/>
          <w:sz w:val="32"/>
          <w:szCs w:val="32"/>
        </w:rPr>
      </w:pPr>
      <w:r w:rsidRPr="00D77C2E">
        <w:rPr>
          <w:rFonts w:ascii="Garamond" w:hAnsi="Garamond" w:cs="Times New Roman"/>
          <w:b/>
          <w:i/>
          <w:iCs/>
          <w:sz w:val="32"/>
          <w:szCs w:val="32"/>
        </w:rPr>
        <w:lastRenderedPageBreak/>
        <w:t>Become a learning organization through development of a learning culture guided by learning leaders</w:t>
      </w:r>
    </w:p>
    <w:p w14:paraId="24358D4B" w14:textId="77777777" w:rsidR="00913009" w:rsidRPr="009D69B8" w:rsidRDefault="00913009" w:rsidP="00913009">
      <w:pPr>
        <w:pStyle w:val="NoSpacing"/>
      </w:pPr>
    </w:p>
    <w:tbl>
      <w:tblPr>
        <w:tblStyle w:val="TableGrid"/>
        <w:tblW w:w="0" w:type="auto"/>
        <w:tblLayout w:type="fixed"/>
        <w:tblLook w:val="04A0" w:firstRow="1" w:lastRow="0" w:firstColumn="1" w:lastColumn="0" w:noHBand="0" w:noVBand="1"/>
      </w:tblPr>
      <w:tblGrid>
        <w:gridCol w:w="1080"/>
        <w:gridCol w:w="6840"/>
        <w:gridCol w:w="1080"/>
        <w:gridCol w:w="1080"/>
      </w:tblGrid>
      <w:tr w:rsidR="00913009" w:rsidRPr="001F60FC" w14:paraId="39272BB4" w14:textId="77777777" w:rsidTr="00ED3758">
        <w:trPr>
          <w:tblHeader/>
        </w:trPr>
        <w:tc>
          <w:tcPr>
            <w:tcW w:w="1080" w:type="dxa"/>
            <w:shd w:val="clear" w:color="auto" w:fill="C6D9F1" w:themeFill="text2" w:themeFillTint="33"/>
          </w:tcPr>
          <w:p w14:paraId="357A3377"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2C151F11" w14:textId="77777777" w:rsidR="00913009" w:rsidRPr="001F60FC" w:rsidRDefault="00913009" w:rsidP="007F0E03">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4155A9EA" w14:textId="77777777" w:rsidR="00913009" w:rsidRPr="001F60FC" w:rsidRDefault="00913009" w:rsidP="007F0E03">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0E644E94" w14:textId="501A38A1" w:rsidR="00913009" w:rsidRPr="001F60FC" w:rsidRDefault="00913009" w:rsidP="007F0E03">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913009" w14:paraId="4FDB61D0" w14:textId="77777777" w:rsidTr="007F0E03">
        <w:tc>
          <w:tcPr>
            <w:tcW w:w="1080" w:type="dxa"/>
          </w:tcPr>
          <w:p w14:paraId="2EC46B1D" w14:textId="77777777" w:rsidR="00913009" w:rsidRDefault="00913009" w:rsidP="007F0E03">
            <w:pPr>
              <w:rPr>
                <w:rFonts w:ascii="Garamond" w:hAnsi="Garamond" w:cs="Times New Roman"/>
                <w:sz w:val="22"/>
                <w:szCs w:val="22"/>
              </w:rPr>
            </w:pPr>
          </w:p>
        </w:tc>
        <w:tc>
          <w:tcPr>
            <w:tcW w:w="6840" w:type="dxa"/>
          </w:tcPr>
          <w:p w14:paraId="404DFF64" w14:textId="77777777" w:rsidR="00913009" w:rsidRDefault="00913009" w:rsidP="007F0E03">
            <w:pPr>
              <w:rPr>
                <w:rFonts w:ascii="Garamond" w:hAnsi="Garamond" w:cs="Times New Roman"/>
                <w:sz w:val="22"/>
                <w:szCs w:val="22"/>
              </w:rPr>
            </w:pPr>
          </w:p>
        </w:tc>
        <w:tc>
          <w:tcPr>
            <w:tcW w:w="1080" w:type="dxa"/>
          </w:tcPr>
          <w:p w14:paraId="0B4B8097" w14:textId="77777777" w:rsidR="00913009" w:rsidRDefault="00913009" w:rsidP="007F0E03">
            <w:pPr>
              <w:rPr>
                <w:rFonts w:ascii="Garamond" w:hAnsi="Garamond" w:cs="Times New Roman"/>
                <w:sz w:val="22"/>
                <w:szCs w:val="22"/>
              </w:rPr>
            </w:pPr>
          </w:p>
        </w:tc>
        <w:tc>
          <w:tcPr>
            <w:tcW w:w="1080" w:type="dxa"/>
          </w:tcPr>
          <w:p w14:paraId="6A90CB7D" w14:textId="77777777" w:rsidR="00913009" w:rsidRDefault="00913009" w:rsidP="007F0E03">
            <w:pPr>
              <w:rPr>
                <w:rFonts w:ascii="Garamond" w:hAnsi="Garamond" w:cs="Times New Roman"/>
                <w:sz w:val="22"/>
                <w:szCs w:val="22"/>
              </w:rPr>
            </w:pPr>
          </w:p>
        </w:tc>
      </w:tr>
      <w:tr w:rsidR="00913009" w14:paraId="11154253" w14:textId="77777777" w:rsidTr="007F0E03">
        <w:tc>
          <w:tcPr>
            <w:tcW w:w="1080" w:type="dxa"/>
          </w:tcPr>
          <w:p w14:paraId="2E443584" w14:textId="77777777" w:rsidR="00913009" w:rsidRDefault="00913009" w:rsidP="007F0E03">
            <w:pPr>
              <w:rPr>
                <w:rFonts w:ascii="Garamond" w:hAnsi="Garamond" w:cs="Times New Roman"/>
                <w:sz w:val="22"/>
                <w:szCs w:val="22"/>
              </w:rPr>
            </w:pPr>
          </w:p>
        </w:tc>
        <w:tc>
          <w:tcPr>
            <w:tcW w:w="6840" w:type="dxa"/>
          </w:tcPr>
          <w:p w14:paraId="09C5D156" w14:textId="77777777" w:rsidR="00913009" w:rsidRDefault="00913009" w:rsidP="007F0E03">
            <w:pPr>
              <w:rPr>
                <w:rFonts w:ascii="Garamond" w:hAnsi="Garamond" w:cs="Times New Roman"/>
                <w:sz w:val="22"/>
                <w:szCs w:val="22"/>
              </w:rPr>
            </w:pPr>
          </w:p>
        </w:tc>
        <w:tc>
          <w:tcPr>
            <w:tcW w:w="1080" w:type="dxa"/>
          </w:tcPr>
          <w:p w14:paraId="04FC958E" w14:textId="77777777" w:rsidR="00913009" w:rsidRDefault="00913009" w:rsidP="007F0E03">
            <w:pPr>
              <w:rPr>
                <w:rFonts w:ascii="Garamond" w:hAnsi="Garamond" w:cs="Times New Roman"/>
                <w:sz w:val="22"/>
                <w:szCs w:val="22"/>
              </w:rPr>
            </w:pPr>
          </w:p>
        </w:tc>
        <w:tc>
          <w:tcPr>
            <w:tcW w:w="1080" w:type="dxa"/>
          </w:tcPr>
          <w:p w14:paraId="69021CBC" w14:textId="77777777" w:rsidR="00913009" w:rsidRDefault="00913009" w:rsidP="007F0E03">
            <w:pPr>
              <w:rPr>
                <w:rFonts w:ascii="Garamond" w:hAnsi="Garamond" w:cs="Times New Roman"/>
                <w:sz w:val="22"/>
                <w:szCs w:val="22"/>
              </w:rPr>
            </w:pPr>
          </w:p>
        </w:tc>
      </w:tr>
      <w:tr w:rsidR="00913009" w14:paraId="3A25F117" w14:textId="77777777" w:rsidTr="007F0E03">
        <w:tc>
          <w:tcPr>
            <w:tcW w:w="1080" w:type="dxa"/>
          </w:tcPr>
          <w:p w14:paraId="779E1E73" w14:textId="77777777" w:rsidR="00913009" w:rsidRDefault="00913009" w:rsidP="007F0E03">
            <w:pPr>
              <w:rPr>
                <w:rFonts w:ascii="Garamond" w:hAnsi="Garamond" w:cs="Times New Roman"/>
                <w:sz w:val="22"/>
                <w:szCs w:val="22"/>
              </w:rPr>
            </w:pPr>
          </w:p>
        </w:tc>
        <w:tc>
          <w:tcPr>
            <w:tcW w:w="6840" w:type="dxa"/>
          </w:tcPr>
          <w:p w14:paraId="080319BE" w14:textId="77777777" w:rsidR="00913009" w:rsidRDefault="00913009" w:rsidP="007F0E03">
            <w:pPr>
              <w:rPr>
                <w:rFonts w:ascii="Garamond" w:hAnsi="Garamond" w:cs="Times New Roman"/>
                <w:sz w:val="22"/>
                <w:szCs w:val="22"/>
              </w:rPr>
            </w:pPr>
          </w:p>
        </w:tc>
        <w:tc>
          <w:tcPr>
            <w:tcW w:w="1080" w:type="dxa"/>
          </w:tcPr>
          <w:p w14:paraId="79FF3A27" w14:textId="77777777" w:rsidR="00913009" w:rsidRDefault="00913009" w:rsidP="007F0E03">
            <w:pPr>
              <w:rPr>
                <w:rFonts w:ascii="Garamond" w:hAnsi="Garamond" w:cs="Times New Roman"/>
                <w:sz w:val="22"/>
                <w:szCs w:val="22"/>
              </w:rPr>
            </w:pPr>
          </w:p>
        </w:tc>
        <w:tc>
          <w:tcPr>
            <w:tcW w:w="1080" w:type="dxa"/>
          </w:tcPr>
          <w:p w14:paraId="4F66E9D8" w14:textId="77777777" w:rsidR="00913009" w:rsidRDefault="00913009" w:rsidP="007F0E03">
            <w:pPr>
              <w:rPr>
                <w:rFonts w:ascii="Garamond" w:hAnsi="Garamond" w:cs="Times New Roman"/>
                <w:sz w:val="22"/>
                <w:szCs w:val="22"/>
              </w:rPr>
            </w:pPr>
          </w:p>
        </w:tc>
      </w:tr>
      <w:tr w:rsidR="00913009" w14:paraId="2516DA72" w14:textId="77777777" w:rsidTr="007F0E03">
        <w:tc>
          <w:tcPr>
            <w:tcW w:w="1080" w:type="dxa"/>
          </w:tcPr>
          <w:p w14:paraId="5C9ECF3A" w14:textId="77777777" w:rsidR="00913009" w:rsidRDefault="00913009" w:rsidP="007F0E03">
            <w:pPr>
              <w:rPr>
                <w:rFonts w:ascii="Garamond" w:hAnsi="Garamond" w:cs="Times New Roman"/>
                <w:sz w:val="22"/>
                <w:szCs w:val="22"/>
              </w:rPr>
            </w:pPr>
          </w:p>
        </w:tc>
        <w:tc>
          <w:tcPr>
            <w:tcW w:w="6840" w:type="dxa"/>
          </w:tcPr>
          <w:p w14:paraId="5380D609" w14:textId="77777777" w:rsidR="00913009" w:rsidRDefault="00913009" w:rsidP="007F0E03">
            <w:pPr>
              <w:rPr>
                <w:rFonts w:ascii="Garamond" w:hAnsi="Garamond" w:cs="Times New Roman"/>
                <w:sz w:val="22"/>
                <w:szCs w:val="22"/>
              </w:rPr>
            </w:pPr>
          </w:p>
        </w:tc>
        <w:tc>
          <w:tcPr>
            <w:tcW w:w="1080" w:type="dxa"/>
          </w:tcPr>
          <w:p w14:paraId="109FFBAD" w14:textId="77777777" w:rsidR="00913009" w:rsidRDefault="00913009" w:rsidP="007F0E03">
            <w:pPr>
              <w:rPr>
                <w:rFonts w:ascii="Garamond" w:hAnsi="Garamond" w:cs="Times New Roman"/>
                <w:sz w:val="22"/>
                <w:szCs w:val="22"/>
              </w:rPr>
            </w:pPr>
          </w:p>
        </w:tc>
        <w:tc>
          <w:tcPr>
            <w:tcW w:w="1080" w:type="dxa"/>
          </w:tcPr>
          <w:p w14:paraId="6486DE9B" w14:textId="77777777" w:rsidR="00913009" w:rsidRDefault="00913009" w:rsidP="007F0E03">
            <w:pPr>
              <w:rPr>
                <w:rFonts w:ascii="Garamond" w:hAnsi="Garamond" w:cs="Times New Roman"/>
                <w:sz w:val="22"/>
                <w:szCs w:val="22"/>
              </w:rPr>
            </w:pPr>
          </w:p>
        </w:tc>
      </w:tr>
      <w:tr w:rsidR="00913009" w14:paraId="7418D6DC" w14:textId="77777777" w:rsidTr="007F0E03">
        <w:tc>
          <w:tcPr>
            <w:tcW w:w="1080" w:type="dxa"/>
          </w:tcPr>
          <w:p w14:paraId="78C6FDBC" w14:textId="77777777" w:rsidR="00913009" w:rsidRDefault="00913009" w:rsidP="007F0E03">
            <w:pPr>
              <w:rPr>
                <w:rFonts w:ascii="Garamond" w:hAnsi="Garamond" w:cs="Times New Roman"/>
                <w:sz w:val="22"/>
                <w:szCs w:val="22"/>
              </w:rPr>
            </w:pPr>
          </w:p>
        </w:tc>
        <w:tc>
          <w:tcPr>
            <w:tcW w:w="6840" w:type="dxa"/>
          </w:tcPr>
          <w:p w14:paraId="05010997" w14:textId="77777777" w:rsidR="00913009" w:rsidRDefault="00913009" w:rsidP="007F0E03">
            <w:pPr>
              <w:rPr>
                <w:rFonts w:ascii="Garamond" w:hAnsi="Garamond" w:cs="Times New Roman"/>
                <w:sz w:val="22"/>
                <w:szCs w:val="22"/>
              </w:rPr>
            </w:pPr>
          </w:p>
        </w:tc>
        <w:tc>
          <w:tcPr>
            <w:tcW w:w="1080" w:type="dxa"/>
          </w:tcPr>
          <w:p w14:paraId="13D995BD" w14:textId="77777777" w:rsidR="00913009" w:rsidRDefault="00913009" w:rsidP="007F0E03">
            <w:pPr>
              <w:rPr>
                <w:rFonts w:ascii="Garamond" w:hAnsi="Garamond" w:cs="Times New Roman"/>
                <w:sz w:val="22"/>
                <w:szCs w:val="22"/>
              </w:rPr>
            </w:pPr>
          </w:p>
        </w:tc>
        <w:tc>
          <w:tcPr>
            <w:tcW w:w="1080" w:type="dxa"/>
          </w:tcPr>
          <w:p w14:paraId="1D5229C3" w14:textId="77777777" w:rsidR="00913009" w:rsidRDefault="00913009" w:rsidP="007F0E03">
            <w:pPr>
              <w:rPr>
                <w:rFonts w:ascii="Garamond" w:hAnsi="Garamond" w:cs="Times New Roman"/>
                <w:sz w:val="22"/>
                <w:szCs w:val="22"/>
              </w:rPr>
            </w:pPr>
          </w:p>
        </w:tc>
      </w:tr>
      <w:tr w:rsidR="00913009" w14:paraId="43F3D9D5" w14:textId="77777777" w:rsidTr="007F0E03">
        <w:tc>
          <w:tcPr>
            <w:tcW w:w="1080" w:type="dxa"/>
          </w:tcPr>
          <w:p w14:paraId="77F79886" w14:textId="77777777" w:rsidR="00913009" w:rsidRDefault="00913009" w:rsidP="007F0E03">
            <w:pPr>
              <w:rPr>
                <w:rFonts w:ascii="Garamond" w:hAnsi="Garamond" w:cs="Times New Roman"/>
                <w:sz w:val="22"/>
                <w:szCs w:val="22"/>
              </w:rPr>
            </w:pPr>
          </w:p>
        </w:tc>
        <w:tc>
          <w:tcPr>
            <w:tcW w:w="6840" w:type="dxa"/>
          </w:tcPr>
          <w:p w14:paraId="70A34E61" w14:textId="77777777" w:rsidR="00913009" w:rsidRDefault="00913009" w:rsidP="007F0E03">
            <w:pPr>
              <w:rPr>
                <w:rFonts w:ascii="Garamond" w:hAnsi="Garamond" w:cs="Times New Roman"/>
                <w:sz w:val="22"/>
                <w:szCs w:val="22"/>
              </w:rPr>
            </w:pPr>
          </w:p>
        </w:tc>
        <w:tc>
          <w:tcPr>
            <w:tcW w:w="1080" w:type="dxa"/>
          </w:tcPr>
          <w:p w14:paraId="4402C943" w14:textId="77777777" w:rsidR="00913009" w:rsidRDefault="00913009" w:rsidP="007F0E03">
            <w:pPr>
              <w:rPr>
                <w:rFonts w:ascii="Garamond" w:hAnsi="Garamond" w:cs="Times New Roman"/>
                <w:sz w:val="22"/>
                <w:szCs w:val="22"/>
              </w:rPr>
            </w:pPr>
          </w:p>
        </w:tc>
        <w:tc>
          <w:tcPr>
            <w:tcW w:w="1080" w:type="dxa"/>
          </w:tcPr>
          <w:p w14:paraId="39EFEA14" w14:textId="77777777" w:rsidR="00913009" w:rsidRDefault="00913009" w:rsidP="007F0E03">
            <w:pPr>
              <w:rPr>
                <w:rFonts w:ascii="Garamond" w:hAnsi="Garamond" w:cs="Times New Roman"/>
                <w:sz w:val="22"/>
                <w:szCs w:val="22"/>
              </w:rPr>
            </w:pPr>
          </w:p>
        </w:tc>
      </w:tr>
    </w:tbl>
    <w:p w14:paraId="7CF88EAD" w14:textId="77777777" w:rsidR="00913009" w:rsidRDefault="00913009" w:rsidP="00913009">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913009" w:rsidRPr="00ED3758" w14:paraId="3FC3BF78" w14:textId="77777777" w:rsidTr="007F0E03">
        <w:tc>
          <w:tcPr>
            <w:tcW w:w="10080" w:type="dxa"/>
            <w:shd w:val="clear" w:color="auto" w:fill="C6D9F1" w:themeFill="text2" w:themeFillTint="33"/>
          </w:tcPr>
          <w:p w14:paraId="66867BEE" w14:textId="77777777" w:rsidR="00913009" w:rsidRPr="00ED3758" w:rsidRDefault="00913009" w:rsidP="00913009">
            <w:pPr>
              <w:pStyle w:val="NoSpacing"/>
              <w:jc w:val="center"/>
              <w:rPr>
                <w:rFonts w:ascii="Garamond" w:hAnsi="Garamond"/>
                <w:b/>
              </w:rPr>
            </w:pPr>
            <w:r w:rsidRPr="00ED3758">
              <w:rPr>
                <w:rFonts w:ascii="Garamond" w:hAnsi="Garamond"/>
                <w:b/>
              </w:rPr>
              <w:t>Become a learning organization through development of a learning culture guided by learning leaders</w:t>
            </w:r>
          </w:p>
          <w:p w14:paraId="504D47AE" w14:textId="77777777" w:rsidR="00913009" w:rsidRPr="00ED3758" w:rsidRDefault="00913009" w:rsidP="00913009">
            <w:pPr>
              <w:pStyle w:val="NoSpacing"/>
              <w:jc w:val="center"/>
              <w:rPr>
                <w:rFonts w:ascii="Garamond" w:hAnsi="Garamond"/>
                <w:b/>
              </w:rPr>
            </w:pPr>
            <w:r w:rsidRPr="00ED3758">
              <w:rPr>
                <w:rFonts w:ascii="Garamond" w:hAnsi="Garamond"/>
                <w:b/>
              </w:rPr>
              <w:t>– Measures of success</w:t>
            </w:r>
          </w:p>
        </w:tc>
      </w:tr>
      <w:tr w:rsidR="00913009" w14:paraId="26DE5AA9" w14:textId="77777777" w:rsidTr="007F0E03">
        <w:tc>
          <w:tcPr>
            <w:tcW w:w="10080" w:type="dxa"/>
          </w:tcPr>
          <w:p w14:paraId="53952F97" w14:textId="77777777" w:rsidR="00745C66" w:rsidRPr="00D77C2E" w:rsidRDefault="00745C66" w:rsidP="00745C66">
            <w:pPr>
              <w:rPr>
                <w:rFonts w:ascii="Garamond" w:hAnsi="Garamond" w:cs="Times New Roman"/>
                <w:b/>
                <w:sz w:val="20"/>
                <w:szCs w:val="20"/>
              </w:rPr>
            </w:pPr>
            <w:r w:rsidRPr="00D77C2E">
              <w:rPr>
                <w:rFonts w:ascii="Garamond" w:hAnsi="Garamond" w:cs="Times New Roman"/>
                <w:b/>
                <w:sz w:val="20"/>
                <w:szCs w:val="20"/>
              </w:rPr>
              <w:t>Learning Organization</w:t>
            </w:r>
          </w:p>
          <w:p w14:paraId="1D4F9B42" w14:textId="77777777" w:rsidR="00913009" w:rsidRPr="00A9639F" w:rsidRDefault="00745C66" w:rsidP="00745C66">
            <w:pPr>
              <w:pStyle w:val="ListParagraph"/>
              <w:numPr>
                <w:ilvl w:val="0"/>
                <w:numId w:val="17"/>
              </w:numPr>
              <w:rPr>
                <w:rFonts w:ascii="Garamond" w:hAnsi="Garamond" w:cs="Times New Roman"/>
                <w:sz w:val="20"/>
                <w:szCs w:val="20"/>
              </w:rPr>
            </w:pPr>
            <w:r w:rsidRPr="00D77C2E">
              <w:rPr>
                <w:rFonts w:ascii="Garamond" w:hAnsi="Garamond" w:cs="Times New Roman"/>
                <w:sz w:val="20"/>
                <w:szCs w:val="20"/>
              </w:rPr>
              <w:t xml:space="preserve">Assessment of the college as a learning organization centered on Peter </w:t>
            </w:r>
            <w:proofErr w:type="spellStart"/>
            <w:r w:rsidRPr="00D77C2E">
              <w:rPr>
                <w:rFonts w:ascii="Garamond" w:hAnsi="Garamond" w:cs="Times New Roman"/>
                <w:sz w:val="20"/>
                <w:szCs w:val="20"/>
              </w:rPr>
              <w:t>Senge’s</w:t>
            </w:r>
            <w:proofErr w:type="spellEnd"/>
            <w:r w:rsidRPr="00D77C2E">
              <w:rPr>
                <w:rFonts w:ascii="Garamond" w:hAnsi="Garamond" w:cs="Times New Roman"/>
                <w:sz w:val="20"/>
                <w:szCs w:val="20"/>
              </w:rPr>
              <w:t xml:space="preserve"> Five Disciplines: </w:t>
            </w:r>
            <w:r w:rsidRPr="00D77C2E">
              <w:rPr>
                <w:rFonts w:ascii="Garamond" w:hAnsi="Garamond"/>
                <w:sz w:val="20"/>
                <w:szCs w:val="20"/>
              </w:rPr>
              <w:t xml:space="preserve">Systems thinking, Personal mastery, Mental models, Building shared vision, and Team learning.  Assessment to be based on evidence generated by the governance structure: committee and team minutes, policy assessment, and program reviews, etc.:  Baseline data to be established using a learning organization survey in September 2013.  </w:t>
            </w:r>
          </w:p>
          <w:p w14:paraId="14FF1BF8" w14:textId="5CAC1DAF" w:rsidR="00A9639F" w:rsidRPr="00D77C2E" w:rsidRDefault="00A9639F" w:rsidP="00745C66">
            <w:pPr>
              <w:pStyle w:val="ListParagraph"/>
              <w:numPr>
                <w:ilvl w:val="0"/>
                <w:numId w:val="17"/>
              </w:numPr>
              <w:rPr>
                <w:rFonts w:ascii="Garamond" w:hAnsi="Garamond" w:cs="Times New Roman"/>
                <w:sz w:val="20"/>
                <w:szCs w:val="20"/>
              </w:rPr>
            </w:pPr>
            <w:r>
              <w:rPr>
                <w:rFonts w:ascii="Garamond" w:hAnsi="Garamond"/>
                <w:sz w:val="20"/>
                <w:szCs w:val="20"/>
              </w:rPr>
              <w:t xml:space="preserve">Examine organizational culture </w:t>
            </w:r>
            <w:r w:rsidR="00E66DF3">
              <w:rPr>
                <w:rFonts w:ascii="Garamond" w:hAnsi="Garamond"/>
                <w:sz w:val="20"/>
                <w:szCs w:val="20"/>
              </w:rPr>
              <w:t xml:space="preserve">and organizational leaders </w:t>
            </w:r>
            <w:r>
              <w:rPr>
                <w:rFonts w:ascii="Garamond" w:hAnsi="Garamond"/>
                <w:sz w:val="20"/>
                <w:szCs w:val="20"/>
              </w:rPr>
              <w:t>for evidence of “proactivity, commitment to learning to learn, positive assumptions about human nature, belief that the environment can be managed, commitment to truth through pragmatism and inquiry, positive orientation toward the future, commitment to full and open task-relevant communication, commitment to cultural diversity, commitment to systemic thinking, and believe that cultural analysis is a valid set of lenses for understanding and improving the world” (Schein, 2010).</w:t>
            </w:r>
          </w:p>
          <w:p w14:paraId="1203FFEE" w14:textId="77777777" w:rsidR="00745C66" w:rsidRPr="00D77C2E" w:rsidRDefault="00745C66" w:rsidP="00745C66">
            <w:pPr>
              <w:pStyle w:val="NoSpacing"/>
              <w:rPr>
                <w:rFonts w:ascii="Garamond" w:hAnsi="Garamond"/>
                <w:b/>
                <w:sz w:val="20"/>
                <w:szCs w:val="20"/>
              </w:rPr>
            </w:pPr>
            <w:r w:rsidRPr="00D77C2E">
              <w:rPr>
                <w:rFonts w:ascii="Garamond" w:hAnsi="Garamond"/>
                <w:b/>
                <w:sz w:val="20"/>
                <w:szCs w:val="20"/>
              </w:rPr>
              <w:t>Communications</w:t>
            </w:r>
          </w:p>
          <w:p w14:paraId="3E7E15D8" w14:textId="77777777" w:rsidR="00745C66" w:rsidRPr="00D77C2E" w:rsidRDefault="00745C66" w:rsidP="00745C66">
            <w:pPr>
              <w:pStyle w:val="NoSpacing"/>
              <w:numPr>
                <w:ilvl w:val="0"/>
                <w:numId w:val="18"/>
              </w:numPr>
              <w:rPr>
                <w:rFonts w:ascii="Garamond" w:hAnsi="Garamond"/>
                <w:sz w:val="20"/>
                <w:szCs w:val="20"/>
              </w:rPr>
            </w:pPr>
            <w:r w:rsidRPr="00D77C2E">
              <w:rPr>
                <w:rFonts w:ascii="Garamond" w:hAnsi="Garamond" w:cs="Times New Roman"/>
                <w:sz w:val="20"/>
                <w:szCs w:val="20"/>
              </w:rPr>
              <w:t xml:space="preserve">CCSSE and CCFSSE analysis: </w:t>
            </w:r>
            <w:r w:rsidRPr="00D77C2E">
              <w:rPr>
                <w:rFonts w:ascii="Garamond" w:hAnsi="Garamond"/>
                <w:sz w:val="20"/>
                <w:szCs w:val="20"/>
              </w:rPr>
              <w:t>Targets to be set by September 2013 based on CCSSE and CCFSSE administered in spring 2013.</w:t>
            </w:r>
            <w:r w:rsidRPr="00D77C2E">
              <w:rPr>
                <w:rFonts w:ascii="Garamond" w:hAnsi="Garamond" w:cs="Times New Roman"/>
                <w:sz w:val="20"/>
                <w:szCs w:val="20"/>
              </w:rPr>
              <w:t xml:space="preserve"> </w:t>
            </w:r>
          </w:p>
          <w:p w14:paraId="0618C4C8" w14:textId="77777777" w:rsidR="00745C66" w:rsidRPr="00D77C2E" w:rsidRDefault="00745C66" w:rsidP="00745C66">
            <w:pPr>
              <w:pStyle w:val="NoSpacing"/>
              <w:rPr>
                <w:rFonts w:ascii="Garamond" w:hAnsi="Garamond"/>
                <w:sz w:val="20"/>
                <w:szCs w:val="20"/>
              </w:rPr>
            </w:pPr>
            <w:r w:rsidRPr="00D77C2E">
              <w:rPr>
                <w:rFonts w:ascii="Garamond" w:hAnsi="Garamond"/>
                <w:b/>
                <w:sz w:val="20"/>
                <w:szCs w:val="20"/>
              </w:rPr>
              <w:t>Policies</w:t>
            </w:r>
          </w:p>
          <w:p w14:paraId="7F41E0CE" w14:textId="77777777" w:rsidR="00745C66" w:rsidRPr="00D77C2E" w:rsidRDefault="00745C66" w:rsidP="00745C66">
            <w:pPr>
              <w:pStyle w:val="NoSpacing"/>
              <w:numPr>
                <w:ilvl w:val="0"/>
                <w:numId w:val="19"/>
              </w:numPr>
              <w:rPr>
                <w:rFonts w:ascii="Garamond" w:hAnsi="Garamond"/>
                <w:sz w:val="20"/>
                <w:szCs w:val="20"/>
              </w:rPr>
            </w:pPr>
            <w:r w:rsidRPr="00D77C2E">
              <w:rPr>
                <w:rFonts w:ascii="Garamond" w:hAnsi="Garamond"/>
                <w:sz w:val="20"/>
                <w:szCs w:val="20"/>
              </w:rPr>
              <w:t>One hundred (100%) percent of policies to be reviewed and updated by 2016.</w:t>
            </w:r>
          </w:p>
          <w:p w14:paraId="1D5A28DD" w14:textId="77777777" w:rsidR="00745C66" w:rsidRPr="00745C66" w:rsidRDefault="00745C66" w:rsidP="00745C66">
            <w:pPr>
              <w:pStyle w:val="ListParagraph"/>
              <w:numPr>
                <w:ilvl w:val="0"/>
                <w:numId w:val="19"/>
              </w:numPr>
              <w:rPr>
                <w:rFonts w:ascii="Garamond" w:hAnsi="Garamond" w:cs="Times New Roman"/>
                <w:sz w:val="22"/>
                <w:szCs w:val="22"/>
              </w:rPr>
            </w:pPr>
            <w:r w:rsidRPr="00D77C2E">
              <w:rPr>
                <w:rFonts w:ascii="Garamond" w:hAnsi="Garamond"/>
                <w:sz w:val="20"/>
                <w:szCs w:val="20"/>
              </w:rPr>
              <w:t>Percent of policies assessed as per policy assessment cycle (95%)</w:t>
            </w:r>
          </w:p>
        </w:tc>
      </w:tr>
    </w:tbl>
    <w:p w14:paraId="3B48DDF6" w14:textId="77777777" w:rsidR="00ED3758" w:rsidRPr="00D77C2E" w:rsidRDefault="00ED3758" w:rsidP="00ED3758">
      <w:pPr>
        <w:spacing w:before="100" w:beforeAutospacing="1"/>
        <w:jc w:val="center"/>
        <w:rPr>
          <w:rFonts w:ascii="Garamond" w:hAnsi="Garamond" w:cs="Times New Roman"/>
          <w:b/>
          <w:i/>
          <w:iCs/>
          <w:sz w:val="32"/>
          <w:szCs w:val="32"/>
        </w:rPr>
      </w:pPr>
      <w:r w:rsidRPr="00D77C2E">
        <w:rPr>
          <w:rFonts w:ascii="Garamond" w:hAnsi="Garamond" w:cs="Times New Roman"/>
          <w:b/>
          <w:i/>
          <w:iCs/>
          <w:sz w:val="32"/>
          <w:szCs w:val="32"/>
        </w:rPr>
        <w:t>Evoke an image of quality</w:t>
      </w:r>
    </w:p>
    <w:p w14:paraId="7577F4AA" w14:textId="77777777" w:rsidR="00ED3758" w:rsidRPr="009D69B8" w:rsidRDefault="00ED3758" w:rsidP="00ED3758">
      <w:pPr>
        <w:pStyle w:val="NoSpacing"/>
      </w:pPr>
    </w:p>
    <w:tbl>
      <w:tblPr>
        <w:tblStyle w:val="TableGrid"/>
        <w:tblW w:w="0" w:type="auto"/>
        <w:tblLayout w:type="fixed"/>
        <w:tblLook w:val="04A0" w:firstRow="1" w:lastRow="0" w:firstColumn="1" w:lastColumn="0" w:noHBand="0" w:noVBand="1"/>
      </w:tblPr>
      <w:tblGrid>
        <w:gridCol w:w="1080"/>
        <w:gridCol w:w="6840"/>
        <w:gridCol w:w="1080"/>
        <w:gridCol w:w="1080"/>
      </w:tblGrid>
      <w:tr w:rsidR="00ED3758" w:rsidRPr="001F60FC" w14:paraId="491CD27B" w14:textId="77777777" w:rsidTr="007F0E03">
        <w:trPr>
          <w:tblHeader/>
        </w:trPr>
        <w:tc>
          <w:tcPr>
            <w:tcW w:w="1080" w:type="dxa"/>
            <w:shd w:val="clear" w:color="auto" w:fill="C6D9F1" w:themeFill="text2" w:themeFillTint="33"/>
          </w:tcPr>
          <w:p w14:paraId="15F216D8" w14:textId="77777777" w:rsidR="00ED3758" w:rsidRPr="001F60FC" w:rsidRDefault="00ED3758" w:rsidP="007F0E03">
            <w:pPr>
              <w:rPr>
                <w:rFonts w:ascii="Garamond" w:hAnsi="Garamond" w:cs="Times New Roman"/>
                <w:b/>
                <w:sz w:val="22"/>
                <w:szCs w:val="22"/>
              </w:rPr>
            </w:pPr>
            <w:r w:rsidRPr="001F60FC">
              <w:rPr>
                <w:rFonts w:ascii="Garamond" w:hAnsi="Garamond" w:cs="Times New Roman"/>
                <w:b/>
                <w:sz w:val="22"/>
                <w:szCs w:val="22"/>
              </w:rPr>
              <w:t>Office</w:t>
            </w:r>
          </w:p>
        </w:tc>
        <w:tc>
          <w:tcPr>
            <w:tcW w:w="6840" w:type="dxa"/>
            <w:shd w:val="clear" w:color="auto" w:fill="C6D9F1" w:themeFill="text2" w:themeFillTint="33"/>
          </w:tcPr>
          <w:p w14:paraId="03632454" w14:textId="77777777" w:rsidR="00ED3758" w:rsidRPr="001F60FC" w:rsidRDefault="00ED3758" w:rsidP="007F0E03">
            <w:pPr>
              <w:jc w:val="center"/>
              <w:rPr>
                <w:rFonts w:ascii="Garamond" w:hAnsi="Garamond" w:cs="Times New Roman"/>
                <w:b/>
                <w:sz w:val="22"/>
                <w:szCs w:val="22"/>
              </w:rPr>
            </w:pPr>
            <w:r w:rsidRPr="001F60FC">
              <w:rPr>
                <w:rFonts w:ascii="Garamond" w:hAnsi="Garamond" w:cs="Times New Roman"/>
                <w:b/>
                <w:sz w:val="22"/>
                <w:szCs w:val="22"/>
              </w:rPr>
              <w:t>Accomplishments</w:t>
            </w:r>
          </w:p>
        </w:tc>
        <w:tc>
          <w:tcPr>
            <w:tcW w:w="1080" w:type="dxa"/>
            <w:shd w:val="clear" w:color="auto" w:fill="C6D9F1" w:themeFill="text2" w:themeFillTint="33"/>
          </w:tcPr>
          <w:p w14:paraId="0D75656A" w14:textId="77777777" w:rsidR="00ED3758" w:rsidRPr="001F60FC" w:rsidRDefault="00ED3758" w:rsidP="007F0E03">
            <w:pPr>
              <w:rPr>
                <w:rFonts w:ascii="Garamond" w:hAnsi="Garamond" w:cs="Times New Roman"/>
                <w:b/>
                <w:sz w:val="22"/>
                <w:szCs w:val="22"/>
              </w:rPr>
            </w:pPr>
            <w:r w:rsidRPr="001F60FC">
              <w:rPr>
                <w:rFonts w:ascii="Garamond" w:hAnsi="Garamond" w:cs="Times New Roman"/>
                <w:b/>
                <w:sz w:val="22"/>
                <w:szCs w:val="22"/>
              </w:rPr>
              <w:t>IEMP #</w:t>
            </w:r>
          </w:p>
        </w:tc>
        <w:tc>
          <w:tcPr>
            <w:tcW w:w="1080" w:type="dxa"/>
            <w:shd w:val="clear" w:color="auto" w:fill="C6D9F1" w:themeFill="text2" w:themeFillTint="33"/>
          </w:tcPr>
          <w:p w14:paraId="6BC03E24" w14:textId="7FFC0ADE" w:rsidR="00ED3758" w:rsidRPr="001F60FC" w:rsidRDefault="00ED3758" w:rsidP="007F0E03">
            <w:pPr>
              <w:rPr>
                <w:rFonts w:ascii="Garamond" w:hAnsi="Garamond" w:cs="Times New Roman"/>
                <w:b/>
                <w:sz w:val="20"/>
                <w:szCs w:val="20"/>
              </w:rPr>
            </w:pPr>
            <w:r w:rsidRPr="001F60FC">
              <w:rPr>
                <w:rFonts w:ascii="Garamond" w:hAnsi="Garamond" w:cs="Times New Roman"/>
                <w:b/>
                <w:sz w:val="20"/>
                <w:szCs w:val="20"/>
              </w:rPr>
              <w:t xml:space="preserve">ACCJC </w:t>
            </w:r>
            <w:r w:rsidR="004D4C4A">
              <w:rPr>
                <w:rFonts w:ascii="Garamond" w:hAnsi="Garamond" w:cs="Times New Roman"/>
                <w:b/>
                <w:sz w:val="20"/>
                <w:szCs w:val="20"/>
              </w:rPr>
              <w:t>Standard</w:t>
            </w:r>
          </w:p>
        </w:tc>
      </w:tr>
      <w:tr w:rsidR="00ED3758" w14:paraId="3D31D848" w14:textId="77777777" w:rsidTr="007F0E03">
        <w:tc>
          <w:tcPr>
            <w:tcW w:w="1080" w:type="dxa"/>
          </w:tcPr>
          <w:p w14:paraId="71C385A2" w14:textId="77777777" w:rsidR="00ED3758" w:rsidRDefault="00ED3758" w:rsidP="007F0E03">
            <w:pPr>
              <w:rPr>
                <w:rFonts w:ascii="Garamond" w:hAnsi="Garamond" w:cs="Times New Roman"/>
                <w:sz w:val="22"/>
                <w:szCs w:val="22"/>
              </w:rPr>
            </w:pPr>
          </w:p>
        </w:tc>
        <w:tc>
          <w:tcPr>
            <w:tcW w:w="6840" w:type="dxa"/>
          </w:tcPr>
          <w:p w14:paraId="74EA8698" w14:textId="77777777" w:rsidR="00ED3758" w:rsidRDefault="00ED3758" w:rsidP="007F0E03">
            <w:pPr>
              <w:rPr>
                <w:rFonts w:ascii="Garamond" w:hAnsi="Garamond" w:cs="Times New Roman"/>
                <w:sz w:val="22"/>
                <w:szCs w:val="22"/>
              </w:rPr>
            </w:pPr>
          </w:p>
        </w:tc>
        <w:tc>
          <w:tcPr>
            <w:tcW w:w="1080" w:type="dxa"/>
          </w:tcPr>
          <w:p w14:paraId="643A610A" w14:textId="77777777" w:rsidR="00ED3758" w:rsidRDefault="00ED3758" w:rsidP="007F0E03">
            <w:pPr>
              <w:rPr>
                <w:rFonts w:ascii="Garamond" w:hAnsi="Garamond" w:cs="Times New Roman"/>
                <w:sz w:val="22"/>
                <w:szCs w:val="22"/>
              </w:rPr>
            </w:pPr>
          </w:p>
        </w:tc>
        <w:tc>
          <w:tcPr>
            <w:tcW w:w="1080" w:type="dxa"/>
          </w:tcPr>
          <w:p w14:paraId="2EA9A529" w14:textId="77777777" w:rsidR="00ED3758" w:rsidRDefault="00ED3758" w:rsidP="007F0E03">
            <w:pPr>
              <w:rPr>
                <w:rFonts w:ascii="Garamond" w:hAnsi="Garamond" w:cs="Times New Roman"/>
                <w:sz w:val="22"/>
                <w:szCs w:val="22"/>
              </w:rPr>
            </w:pPr>
          </w:p>
        </w:tc>
      </w:tr>
      <w:tr w:rsidR="00ED3758" w14:paraId="59680848" w14:textId="77777777" w:rsidTr="007F0E03">
        <w:tc>
          <w:tcPr>
            <w:tcW w:w="1080" w:type="dxa"/>
          </w:tcPr>
          <w:p w14:paraId="3C431973" w14:textId="77777777" w:rsidR="00ED3758" w:rsidRDefault="00ED3758" w:rsidP="007F0E03">
            <w:pPr>
              <w:rPr>
                <w:rFonts w:ascii="Garamond" w:hAnsi="Garamond" w:cs="Times New Roman"/>
                <w:sz w:val="22"/>
                <w:szCs w:val="22"/>
              </w:rPr>
            </w:pPr>
          </w:p>
        </w:tc>
        <w:tc>
          <w:tcPr>
            <w:tcW w:w="6840" w:type="dxa"/>
          </w:tcPr>
          <w:p w14:paraId="75341BB4" w14:textId="77777777" w:rsidR="00ED3758" w:rsidRDefault="00ED3758" w:rsidP="007F0E03">
            <w:pPr>
              <w:rPr>
                <w:rFonts w:ascii="Garamond" w:hAnsi="Garamond" w:cs="Times New Roman"/>
                <w:sz w:val="22"/>
                <w:szCs w:val="22"/>
              </w:rPr>
            </w:pPr>
          </w:p>
        </w:tc>
        <w:tc>
          <w:tcPr>
            <w:tcW w:w="1080" w:type="dxa"/>
          </w:tcPr>
          <w:p w14:paraId="6B17BACE" w14:textId="77777777" w:rsidR="00ED3758" w:rsidRDefault="00ED3758" w:rsidP="007F0E03">
            <w:pPr>
              <w:rPr>
                <w:rFonts w:ascii="Garamond" w:hAnsi="Garamond" w:cs="Times New Roman"/>
                <w:sz w:val="22"/>
                <w:szCs w:val="22"/>
              </w:rPr>
            </w:pPr>
          </w:p>
        </w:tc>
        <w:tc>
          <w:tcPr>
            <w:tcW w:w="1080" w:type="dxa"/>
          </w:tcPr>
          <w:p w14:paraId="086658C4" w14:textId="77777777" w:rsidR="00ED3758" w:rsidRDefault="00ED3758" w:rsidP="007F0E03">
            <w:pPr>
              <w:rPr>
                <w:rFonts w:ascii="Garamond" w:hAnsi="Garamond" w:cs="Times New Roman"/>
                <w:sz w:val="22"/>
                <w:szCs w:val="22"/>
              </w:rPr>
            </w:pPr>
          </w:p>
        </w:tc>
      </w:tr>
      <w:tr w:rsidR="00ED3758" w14:paraId="6E014315" w14:textId="77777777" w:rsidTr="007F0E03">
        <w:tc>
          <w:tcPr>
            <w:tcW w:w="1080" w:type="dxa"/>
          </w:tcPr>
          <w:p w14:paraId="07128B06" w14:textId="77777777" w:rsidR="00ED3758" w:rsidRDefault="00ED3758" w:rsidP="007F0E03">
            <w:pPr>
              <w:rPr>
                <w:rFonts w:ascii="Garamond" w:hAnsi="Garamond" w:cs="Times New Roman"/>
                <w:sz w:val="22"/>
                <w:szCs w:val="22"/>
              </w:rPr>
            </w:pPr>
          </w:p>
        </w:tc>
        <w:tc>
          <w:tcPr>
            <w:tcW w:w="6840" w:type="dxa"/>
          </w:tcPr>
          <w:p w14:paraId="6D6C28FD" w14:textId="77777777" w:rsidR="00ED3758" w:rsidRDefault="00ED3758" w:rsidP="007F0E03">
            <w:pPr>
              <w:rPr>
                <w:rFonts w:ascii="Garamond" w:hAnsi="Garamond" w:cs="Times New Roman"/>
                <w:sz w:val="22"/>
                <w:szCs w:val="22"/>
              </w:rPr>
            </w:pPr>
          </w:p>
        </w:tc>
        <w:tc>
          <w:tcPr>
            <w:tcW w:w="1080" w:type="dxa"/>
          </w:tcPr>
          <w:p w14:paraId="696D5A82" w14:textId="77777777" w:rsidR="00ED3758" w:rsidRDefault="00ED3758" w:rsidP="007F0E03">
            <w:pPr>
              <w:rPr>
                <w:rFonts w:ascii="Garamond" w:hAnsi="Garamond" w:cs="Times New Roman"/>
                <w:sz w:val="22"/>
                <w:szCs w:val="22"/>
              </w:rPr>
            </w:pPr>
          </w:p>
        </w:tc>
        <w:tc>
          <w:tcPr>
            <w:tcW w:w="1080" w:type="dxa"/>
          </w:tcPr>
          <w:p w14:paraId="23361CF2" w14:textId="77777777" w:rsidR="00ED3758" w:rsidRDefault="00ED3758" w:rsidP="007F0E03">
            <w:pPr>
              <w:rPr>
                <w:rFonts w:ascii="Garamond" w:hAnsi="Garamond" w:cs="Times New Roman"/>
                <w:sz w:val="22"/>
                <w:szCs w:val="22"/>
              </w:rPr>
            </w:pPr>
          </w:p>
        </w:tc>
      </w:tr>
      <w:tr w:rsidR="00ED3758" w14:paraId="20A40636" w14:textId="77777777" w:rsidTr="007F0E03">
        <w:tc>
          <w:tcPr>
            <w:tcW w:w="1080" w:type="dxa"/>
          </w:tcPr>
          <w:p w14:paraId="41776E4C" w14:textId="77777777" w:rsidR="00ED3758" w:rsidRDefault="00ED3758" w:rsidP="007F0E03">
            <w:pPr>
              <w:rPr>
                <w:rFonts w:ascii="Garamond" w:hAnsi="Garamond" w:cs="Times New Roman"/>
                <w:sz w:val="22"/>
                <w:szCs w:val="22"/>
              </w:rPr>
            </w:pPr>
          </w:p>
        </w:tc>
        <w:tc>
          <w:tcPr>
            <w:tcW w:w="6840" w:type="dxa"/>
          </w:tcPr>
          <w:p w14:paraId="1DCF2238" w14:textId="77777777" w:rsidR="00ED3758" w:rsidRDefault="00ED3758" w:rsidP="007F0E03">
            <w:pPr>
              <w:rPr>
                <w:rFonts w:ascii="Garamond" w:hAnsi="Garamond" w:cs="Times New Roman"/>
                <w:sz w:val="22"/>
                <w:szCs w:val="22"/>
              </w:rPr>
            </w:pPr>
          </w:p>
        </w:tc>
        <w:tc>
          <w:tcPr>
            <w:tcW w:w="1080" w:type="dxa"/>
          </w:tcPr>
          <w:p w14:paraId="2E607232" w14:textId="77777777" w:rsidR="00ED3758" w:rsidRDefault="00ED3758" w:rsidP="007F0E03">
            <w:pPr>
              <w:rPr>
                <w:rFonts w:ascii="Garamond" w:hAnsi="Garamond" w:cs="Times New Roman"/>
                <w:sz w:val="22"/>
                <w:szCs w:val="22"/>
              </w:rPr>
            </w:pPr>
          </w:p>
        </w:tc>
        <w:tc>
          <w:tcPr>
            <w:tcW w:w="1080" w:type="dxa"/>
          </w:tcPr>
          <w:p w14:paraId="4509B650" w14:textId="77777777" w:rsidR="00ED3758" w:rsidRDefault="00ED3758" w:rsidP="007F0E03">
            <w:pPr>
              <w:rPr>
                <w:rFonts w:ascii="Garamond" w:hAnsi="Garamond" w:cs="Times New Roman"/>
                <w:sz w:val="22"/>
                <w:szCs w:val="22"/>
              </w:rPr>
            </w:pPr>
          </w:p>
        </w:tc>
      </w:tr>
      <w:tr w:rsidR="00ED3758" w14:paraId="6D47B23F" w14:textId="77777777" w:rsidTr="007F0E03">
        <w:tc>
          <w:tcPr>
            <w:tcW w:w="1080" w:type="dxa"/>
          </w:tcPr>
          <w:p w14:paraId="4F8F15B7" w14:textId="77777777" w:rsidR="00ED3758" w:rsidRDefault="00ED3758" w:rsidP="007F0E03">
            <w:pPr>
              <w:rPr>
                <w:rFonts w:ascii="Garamond" w:hAnsi="Garamond" w:cs="Times New Roman"/>
                <w:sz w:val="22"/>
                <w:szCs w:val="22"/>
              </w:rPr>
            </w:pPr>
          </w:p>
        </w:tc>
        <w:tc>
          <w:tcPr>
            <w:tcW w:w="6840" w:type="dxa"/>
          </w:tcPr>
          <w:p w14:paraId="3F40EDFD" w14:textId="77777777" w:rsidR="00ED3758" w:rsidRDefault="00ED3758" w:rsidP="007F0E03">
            <w:pPr>
              <w:rPr>
                <w:rFonts w:ascii="Garamond" w:hAnsi="Garamond" w:cs="Times New Roman"/>
                <w:sz w:val="22"/>
                <w:szCs w:val="22"/>
              </w:rPr>
            </w:pPr>
          </w:p>
        </w:tc>
        <w:tc>
          <w:tcPr>
            <w:tcW w:w="1080" w:type="dxa"/>
          </w:tcPr>
          <w:p w14:paraId="38F6DAF4" w14:textId="77777777" w:rsidR="00ED3758" w:rsidRDefault="00ED3758" w:rsidP="007F0E03">
            <w:pPr>
              <w:rPr>
                <w:rFonts w:ascii="Garamond" w:hAnsi="Garamond" w:cs="Times New Roman"/>
                <w:sz w:val="22"/>
                <w:szCs w:val="22"/>
              </w:rPr>
            </w:pPr>
          </w:p>
        </w:tc>
        <w:tc>
          <w:tcPr>
            <w:tcW w:w="1080" w:type="dxa"/>
          </w:tcPr>
          <w:p w14:paraId="713A8686" w14:textId="77777777" w:rsidR="00ED3758" w:rsidRDefault="00ED3758" w:rsidP="007F0E03">
            <w:pPr>
              <w:rPr>
                <w:rFonts w:ascii="Garamond" w:hAnsi="Garamond" w:cs="Times New Roman"/>
                <w:sz w:val="22"/>
                <w:szCs w:val="22"/>
              </w:rPr>
            </w:pPr>
          </w:p>
        </w:tc>
      </w:tr>
      <w:tr w:rsidR="00ED3758" w14:paraId="430AE477" w14:textId="77777777" w:rsidTr="007F0E03">
        <w:tc>
          <w:tcPr>
            <w:tcW w:w="1080" w:type="dxa"/>
          </w:tcPr>
          <w:p w14:paraId="728E068E" w14:textId="77777777" w:rsidR="00ED3758" w:rsidRDefault="00ED3758" w:rsidP="007F0E03">
            <w:pPr>
              <w:rPr>
                <w:rFonts w:ascii="Garamond" w:hAnsi="Garamond" w:cs="Times New Roman"/>
                <w:sz w:val="22"/>
                <w:szCs w:val="22"/>
              </w:rPr>
            </w:pPr>
          </w:p>
        </w:tc>
        <w:tc>
          <w:tcPr>
            <w:tcW w:w="6840" w:type="dxa"/>
          </w:tcPr>
          <w:p w14:paraId="4D9E7689" w14:textId="77777777" w:rsidR="00ED3758" w:rsidRDefault="00ED3758" w:rsidP="007F0E03">
            <w:pPr>
              <w:rPr>
                <w:rFonts w:ascii="Garamond" w:hAnsi="Garamond" w:cs="Times New Roman"/>
                <w:sz w:val="22"/>
                <w:szCs w:val="22"/>
              </w:rPr>
            </w:pPr>
          </w:p>
        </w:tc>
        <w:tc>
          <w:tcPr>
            <w:tcW w:w="1080" w:type="dxa"/>
          </w:tcPr>
          <w:p w14:paraId="533656D6" w14:textId="77777777" w:rsidR="00ED3758" w:rsidRDefault="00ED3758" w:rsidP="007F0E03">
            <w:pPr>
              <w:rPr>
                <w:rFonts w:ascii="Garamond" w:hAnsi="Garamond" w:cs="Times New Roman"/>
                <w:sz w:val="22"/>
                <w:szCs w:val="22"/>
              </w:rPr>
            </w:pPr>
          </w:p>
        </w:tc>
        <w:tc>
          <w:tcPr>
            <w:tcW w:w="1080" w:type="dxa"/>
          </w:tcPr>
          <w:p w14:paraId="66AE2D40" w14:textId="77777777" w:rsidR="00ED3758" w:rsidRDefault="00ED3758" w:rsidP="007F0E03">
            <w:pPr>
              <w:rPr>
                <w:rFonts w:ascii="Garamond" w:hAnsi="Garamond" w:cs="Times New Roman"/>
                <w:sz w:val="22"/>
                <w:szCs w:val="22"/>
              </w:rPr>
            </w:pPr>
          </w:p>
        </w:tc>
      </w:tr>
    </w:tbl>
    <w:p w14:paraId="13EB7882" w14:textId="77777777" w:rsidR="00ED3758" w:rsidRDefault="00ED3758" w:rsidP="00ED3758">
      <w:pPr>
        <w:rPr>
          <w:rFonts w:ascii="Garamond" w:hAnsi="Garamond" w:cs="Times New Roman"/>
          <w:sz w:val="22"/>
          <w:szCs w:val="22"/>
        </w:rPr>
      </w:pPr>
    </w:p>
    <w:tbl>
      <w:tblPr>
        <w:tblStyle w:val="TableGrid"/>
        <w:tblW w:w="0" w:type="auto"/>
        <w:tblLook w:val="04A0" w:firstRow="1" w:lastRow="0" w:firstColumn="1" w:lastColumn="0" w:noHBand="0" w:noVBand="1"/>
      </w:tblPr>
      <w:tblGrid>
        <w:gridCol w:w="10080"/>
      </w:tblGrid>
      <w:tr w:rsidR="00ED3758" w:rsidRPr="001F60FC" w14:paraId="41286D6C" w14:textId="77777777" w:rsidTr="007F0E03">
        <w:tc>
          <w:tcPr>
            <w:tcW w:w="10080" w:type="dxa"/>
            <w:shd w:val="clear" w:color="auto" w:fill="C6D9F1" w:themeFill="text2" w:themeFillTint="33"/>
          </w:tcPr>
          <w:p w14:paraId="4B7ACD72" w14:textId="77777777" w:rsidR="00ED3758" w:rsidRPr="00ED3758" w:rsidRDefault="00ED3758" w:rsidP="00ED3758">
            <w:pPr>
              <w:spacing w:before="100" w:beforeAutospacing="1"/>
              <w:jc w:val="center"/>
              <w:rPr>
                <w:rFonts w:ascii="Garamond" w:hAnsi="Garamond"/>
                <w:b/>
                <w:sz w:val="22"/>
                <w:szCs w:val="22"/>
              </w:rPr>
            </w:pPr>
            <w:r w:rsidRPr="00D77C2E">
              <w:rPr>
                <w:rFonts w:ascii="Garamond" w:hAnsi="Garamond" w:cs="Times New Roman"/>
                <w:b/>
                <w:iCs/>
                <w:sz w:val="22"/>
                <w:szCs w:val="22"/>
              </w:rPr>
              <w:t>Evoke an image of quality</w:t>
            </w:r>
            <w:r w:rsidRPr="00ED3758">
              <w:rPr>
                <w:rFonts w:ascii="Garamond" w:hAnsi="Garamond" w:cs="Times New Roman"/>
                <w:b/>
                <w:iCs/>
                <w:color w:val="1F497D"/>
                <w:sz w:val="22"/>
                <w:szCs w:val="22"/>
              </w:rPr>
              <w:t xml:space="preserve"> </w:t>
            </w:r>
            <w:r w:rsidRPr="00ED3758">
              <w:rPr>
                <w:rFonts w:ascii="Garamond" w:hAnsi="Garamond"/>
                <w:b/>
                <w:sz w:val="22"/>
                <w:szCs w:val="22"/>
              </w:rPr>
              <w:t>– Measures of success</w:t>
            </w:r>
          </w:p>
        </w:tc>
      </w:tr>
      <w:tr w:rsidR="00ED3758" w14:paraId="6F26656E" w14:textId="77777777" w:rsidTr="007F0E03">
        <w:tc>
          <w:tcPr>
            <w:tcW w:w="10080" w:type="dxa"/>
          </w:tcPr>
          <w:p w14:paraId="46FAAE5D" w14:textId="77777777" w:rsidR="00D67668" w:rsidRPr="00D77C2E" w:rsidRDefault="00D67668" w:rsidP="00D67668">
            <w:pPr>
              <w:pStyle w:val="NoSpacing"/>
              <w:rPr>
                <w:rFonts w:ascii="Garamond" w:hAnsi="Garamond"/>
                <w:b/>
                <w:sz w:val="20"/>
                <w:szCs w:val="20"/>
              </w:rPr>
            </w:pPr>
            <w:r w:rsidRPr="00D77C2E">
              <w:rPr>
                <w:rFonts w:ascii="Garamond" w:hAnsi="Garamond"/>
                <w:b/>
                <w:sz w:val="20"/>
                <w:szCs w:val="20"/>
              </w:rPr>
              <w:t xml:space="preserve">Internal </w:t>
            </w:r>
          </w:p>
          <w:p w14:paraId="19FFEF5E" w14:textId="77777777" w:rsidR="00D67668" w:rsidRPr="00D77C2E" w:rsidRDefault="00D67668" w:rsidP="00D67668">
            <w:pPr>
              <w:pStyle w:val="NoSpacing"/>
              <w:numPr>
                <w:ilvl w:val="0"/>
                <w:numId w:val="20"/>
              </w:numPr>
              <w:rPr>
                <w:rFonts w:ascii="Garamond" w:hAnsi="Garamond"/>
                <w:sz w:val="20"/>
                <w:szCs w:val="20"/>
              </w:rPr>
            </w:pPr>
            <w:r w:rsidRPr="00D77C2E">
              <w:rPr>
                <w:rFonts w:ascii="Garamond" w:hAnsi="Garamond"/>
                <w:sz w:val="20"/>
                <w:szCs w:val="20"/>
              </w:rPr>
              <w:t>Recognition of excellence awards annually.</w:t>
            </w:r>
          </w:p>
          <w:p w14:paraId="0A8EAADD" w14:textId="40CCD84D" w:rsidR="00D67668" w:rsidRPr="00D77C2E" w:rsidRDefault="00D67668" w:rsidP="00D67668">
            <w:pPr>
              <w:pStyle w:val="NoSpacing"/>
              <w:numPr>
                <w:ilvl w:val="0"/>
                <w:numId w:val="20"/>
              </w:numPr>
              <w:rPr>
                <w:rFonts w:ascii="Garamond" w:hAnsi="Garamond"/>
                <w:sz w:val="20"/>
                <w:szCs w:val="20"/>
              </w:rPr>
            </w:pPr>
            <w:r w:rsidRPr="00D77C2E">
              <w:rPr>
                <w:rFonts w:ascii="Garamond" w:hAnsi="Garamond"/>
                <w:sz w:val="20"/>
                <w:szCs w:val="20"/>
              </w:rPr>
              <w:t xml:space="preserve">Accreditation </w:t>
            </w:r>
            <w:r w:rsidR="00D77C2E">
              <w:rPr>
                <w:rFonts w:ascii="Garamond" w:hAnsi="Garamond"/>
                <w:sz w:val="20"/>
                <w:szCs w:val="20"/>
              </w:rPr>
              <w:t>re</w:t>
            </w:r>
            <w:r w:rsidRPr="00D77C2E">
              <w:rPr>
                <w:rFonts w:ascii="Garamond" w:hAnsi="Garamond"/>
                <w:sz w:val="20"/>
                <w:szCs w:val="20"/>
              </w:rPr>
              <w:t>affirmation</w:t>
            </w:r>
          </w:p>
          <w:p w14:paraId="1E3D9F3A" w14:textId="77777777" w:rsidR="00D67668" w:rsidRPr="00D77C2E" w:rsidRDefault="00D67668" w:rsidP="00D67668">
            <w:pPr>
              <w:pStyle w:val="NoSpacing"/>
              <w:rPr>
                <w:rFonts w:ascii="Garamond" w:hAnsi="Garamond"/>
                <w:b/>
                <w:sz w:val="20"/>
                <w:szCs w:val="20"/>
              </w:rPr>
            </w:pPr>
            <w:r w:rsidRPr="00D77C2E">
              <w:rPr>
                <w:rFonts w:ascii="Garamond" w:hAnsi="Garamond"/>
                <w:b/>
                <w:sz w:val="20"/>
                <w:szCs w:val="20"/>
              </w:rPr>
              <w:t>External</w:t>
            </w:r>
          </w:p>
          <w:p w14:paraId="3D123DBA" w14:textId="77777777" w:rsidR="00D67668" w:rsidRPr="00D77C2E" w:rsidRDefault="00D67668" w:rsidP="00D67668">
            <w:pPr>
              <w:pStyle w:val="NoSpacing"/>
              <w:numPr>
                <w:ilvl w:val="0"/>
                <w:numId w:val="21"/>
              </w:numPr>
              <w:rPr>
                <w:rFonts w:ascii="Garamond" w:hAnsi="Garamond"/>
                <w:sz w:val="20"/>
                <w:szCs w:val="20"/>
              </w:rPr>
            </w:pPr>
            <w:r w:rsidRPr="00D77C2E">
              <w:rPr>
                <w:rFonts w:ascii="Garamond" w:hAnsi="Garamond"/>
                <w:sz w:val="20"/>
                <w:szCs w:val="20"/>
              </w:rPr>
              <w:t>Alumni and employer survey:  Surveys to be revised based on strategic plan and administered in fall 2013 to set baseline data.</w:t>
            </w:r>
          </w:p>
          <w:p w14:paraId="7FD6D13F" w14:textId="77777777" w:rsidR="00ED3758" w:rsidRPr="00D67668" w:rsidRDefault="00D67668" w:rsidP="00D67668">
            <w:pPr>
              <w:pStyle w:val="ListParagraph"/>
              <w:numPr>
                <w:ilvl w:val="0"/>
                <w:numId w:val="21"/>
              </w:numPr>
              <w:rPr>
                <w:rFonts w:ascii="Garamond" w:hAnsi="Garamond" w:cs="Times New Roman"/>
                <w:sz w:val="22"/>
                <w:szCs w:val="22"/>
              </w:rPr>
            </w:pPr>
            <w:r w:rsidRPr="00D77C2E">
              <w:rPr>
                <w:rFonts w:ascii="Garamond" w:hAnsi="Garamond"/>
                <w:sz w:val="20"/>
                <w:szCs w:val="20"/>
              </w:rPr>
              <w:t>Survey of FSM political and traditional leadership on perceptions of the college: Baseline data to be set fall 2013.</w:t>
            </w:r>
          </w:p>
        </w:tc>
      </w:tr>
    </w:tbl>
    <w:p w14:paraId="4B8BD12A" w14:textId="77777777" w:rsidR="00ED3758" w:rsidRDefault="00ED3758" w:rsidP="001F60FC">
      <w:pPr>
        <w:rPr>
          <w:rFonts w:ascii="Garamond" w:hAnsi="Garamond" w:cs="Times New Roman"/>
          <w:sz w:val="22"/>
          <w:szCs w:val="22"/>
        </w:rPr>
      </w:pPr>
    </w:p>
    <w:p w14:paraId="1B043534" w14:textId="77777777" w:rsidR="00D77C2E" w:rsidRDefault="00D77C2E" w:rsidP="001F60FC">
      <w:pPr>
        <w:rPr>
          <w:rFonts w:ascii="Garamond" w:hAnsi="Garamond" w:cs="Times New Roman"/>
          <w:sz w:val="22"/>
          <w:szCs w:val="22"/>
        </w:rPr>
      </w:pPr>
    </w:p>
    <w:p w14:paraId="0B79C284" w14:textId="77777777" w:rsidR="00D77C2E" w:rsidRDefault="00D77C2E" w:rsidP="001F60FC">
      <w:pPr>
        <w:rPr>
          <w:rFonts w:ascii="Garamond" w:hAnsi="Garamond" w:cs="Times New Roman"/>
          <w:sz w:val="22"/>
          <w:szCs w:val="22"/>
        </w:rPr>
      </w:pPr>
    </w:p>
    <w:p w14:paraId="59280563" w14:textId="77777777" w:rsidR="00D77C2E" w:rsidRDefault="00D77C2E" w:rsidP="001F60FC">
      <w:pPr>
        <w:rPr>
          <w:rFonts w:ascii="Garamond" w:hAnsi="Garamond" w:cs="Times New Roman"/>
          <w:sz w:val="22"/>
          <w:szCs w:val="22"/>
        </w:rPr>
      </w:pPr>
    </w:p>
    <w:p w14:paraId="6F639315" w14:textId="77777777" w:rsidR="00D77C2E" w:rsidRDefault="00D77C2E" w:rsidP="001F60FC">
      <w:pPr>
        <w:rPr>
          <w:rFonts w:ascii="Garamond" w:hAnsi="Garamond" w:cs="Times New Roman"/>
          <w:sz w:val="22"/>
          <w:szCs w:val="22"/>
        </w:rPr>
      </w:pPr>
    </w:p>
    <w:p w14:paraId="5A0E90F3" w14:textId="77777777" w:rsidR="00D77C2E" w:rsidRDefault="00D77C2E" w:rsidP="001F60FC">
      <w:pPr>
        <w:rPr>
          <w:rFonts w:ascii="Garamond" w:hAnsi="Garamond" w:cs="Times New Roman"/>
          <w:sz w:val="22"/>
          <w:szCs w:val="22"/>
        </w:rPr>
      </w:pPr>
    </w:p>
    <w:p w14:paraId="5379DBF2" w14:textId="4B1CBD67" w:rsidR="00D77C2E" w:rsidRPr="00D77C2E" w:rsidRDefault="0000133B" w:rsidP="00D77C2E">
      <w:pPr>
        <w:spacing w:before="100" w:beforeAutospacing="1"/>
        <w:jc w:val="center"/>
        <w:rPr>
          <w:rFonts w:ascii="Garamond" w:hAnsi="Garamond" w:cs="Times New Roman"/>
          <w:b/>
          <w:i/>
          <w:iCs/>
          <w:sz w:val="32"/>
          <w:szCs w:val="32"/>
        </w:rPr>
      </w:pPr>
      <w:r>
        <w:rPr>
          <w:rFonts w:ascii="Garamond" w:hAnsi="Garamond" w:cs="Times New Roman"/>
          <w:b/>
          <w:i/>
          <w:iCs/>
          <w:sz w:val="32"/>
          <w:szCs w:val="32"/>
        </w:rPr>
        <w:t xml:space="preserve">Department Response to </w:t>
      </w:r>
      <w:r w:rsidR="00D77C2E">
        <w:rPr>
          <w:rFonts w:ascii="Garamond" w:hAnsi="Garamond" w:cs="Times New Roman"/>
          <w:b/>
          <w:i/>
          <w:iCs/>
          <w:sz w:val="32"/>
          <w:szCs w:val="32"/>
        </w:rPr>
        <w:t>Self-Identified Issues: Planning Agendas</w:t>
      </w:r>
    </w:p>
    <w:p w14:paraId="4DE407AE" w14:textId="77777777" w:rsidR="00ED3758" w:rsidRDefault="00ED3758" w:rsidP="00D77C2E">
      <w:pPr>
        <w:jc w:val="center"/>
        <w:rPr>
          <w:rFonts w:ascii="Garamond" w:hAnsi="Garamond" w:cs="Times New Roman"/>
          <w:sz w:val="22"/>
          <w:szCs w:val="22"/>
        </w:rPr>
      </w:pPr>
    </w:p>
    <w:p w14:paraId="3FC46223" w14:textId="77777777" w:rsidR="00D77C2E" w:rsidRPr="009D69B8" w:rsidRDefault="00D77C2E" w:rsidP="00D77C2E">
      <w:pPr>
        <w:pStyle w:val="NoSpacing"/>
      </w:pPr>
    </w:p>
    <w:tbl>
      <w:tblPr>
        <w:tblStyle w:val="TableGrid"/>
        <w:tblW w:w="0" w:type="auto"/>
        <w:tblLayout w:type="fixed"/>
        <w:tblLook w:val="04A0" w:firstRow="1" w:lastRow="0" w:firstColumn="1" w:lastColumn="0" w:noHBand="0" w:noVBand="1"/>
      </w:tblPr>
      <w:tblGrid>
        <w:gridCol w:w="1080"/>
        <w:gridCol w:w="3258"/>
        <w:gridCol w:w="1080"/>
        <w:gridCol w:w="4662"/>
      </w:tblGrid>
      <w:tr w:rsidR="00D77C2E" w:rsidRPr="001F60FC" w14:paraId="7DB0D114" w14:textId="77777777" w:rsidTr="00D77C2E">
        <w:trPr>
          <w:tblHeader/>
        </w:trPr>
        <w:tc>
          <w:tcPr>
            <w:tcW w:w="1080" w:type="dxa"/>
            <w:shd w:val="clear" w:color="auto" w:fill="C6D9F1" w:themeFill="text2" w:themeFillTint="33"/>
          </w:tcPr>
          <w:p w14:paraId="6BF5AA29" w14:textId="77777777" w:rsidR="00D77C2E" w:rsidRPr="001F60FC" w:rsidRDefault="00D77C2E" w:rsidP="00A9639F">
            <w:pPr>
              <w:rPr>
                <w:rFonts w:ascii="Garamond" w:hAnsi="Garamond" w:cs="Times New Roman"/>
                <w:b/>
                <w:sz w:val="22"/>
                <w:szCs w:val="22"/>
              </w:rPr>
            </w:pPr>
            <w:r w:rsidRPr="001F60FC">
              <w:rPr>
                <w:rFonts w:ascii="Garamond" w:hAnsi="Garamond" w:cs="Times New Roman"/>
                <w:b/>
                <w:sz w:val="22"/>
                <w:szCs w:val="22"/>
              </w:rPr>
              <w:t>Office</w:t>
            </w:r>
          </w:p>
        </w:tc>
        <w:tc>
          <w:tcPr>
            <w:tcW w:w="3258" w:type="dxa"/>
            <w:shd w:val="clear" w:color="auto" w:fill="C6D9F1" w:themeFill="text2" w:themeFillTint="33"/>
          </w:tcPr>
          <w:p w14:paraId="4A8DD1BE" w14:textId="37985356" w:rsidR="00D77C2E" w:rsidRPr="001F60FC" w:rsidRDefault="00D77C2E" w:rsidP="00A9639F">
            <w:pPr>
              <w:jc w:val="center"/>
              <w:rPr>
                <w:rFonts w:ascii="Garamond" w:hAnsi="Garamond" w:cs="Times New Roman"/>
                <w:b/>
                <w:sz w:val="22"/>
                <w:szCs w:val="22"/>
              </w:rPr>
            </w:pPr>
            <w:r>
              <w:rPr>
                <w:rFonts w:ascii="Garamond" w:hAnsi="Garamond" w:cs="Times New Roman"/>
                <w:b/>
                <w:sz w:val="22"/>
                <w:szCs w:val="22"/>
              </w:rPr>
              <w:t>Planning Agenda Item</w:t>
            </w:r>
          </w:p>
        </w:tc>
        <w:tc>
          <w:tcPr>
            <w:tcW w:w="1080" w:type="dxa"/>
            <w:shd w:val="clear" w:color="auto" w:fill="C6D9F1" w:themeFill="text2" w:themeFillTint="33"/>
          </w:tcPr>
          <w:p w14:paraId="42189E35" w14:textId="77777777" w:rsidR="00D77C2E" w:rsidRDefault="00D77C2E" w:rsidP="00A9639F">
            <w:pPr>
              <w:rPr>
                <w:rFonts w:ascii="Garamond" w:hAnsi="Garamond" w:cs="Times New Roman"/>
                <w:b/>
                <w:sz w:val="20"/>
                <w:szCs w:val="20"/>
              </w:rPr>
            </w:pPr>
            <w:r w:rsidRPr="001F60FC">
              <w:rPr>
                <w:rFonts w:ascii="Garamond" w:hAnsi="Garamond" w:cs="Times New Roman"/>
                <w:b/>
                <w:sz w:val="20"/>
                <w:szCs w:val="20"/>
              </w:rPr>
              <w:t xml:space="preserve">ACCJC </w:t>
            </w:r>
          </w:p>
          <w:p w14:paraId="3DB440C3" w14:textId="457A287A" w:rsidR="00D77C2E" w:rsidRPr="001F60FC" w:rsidRDefault="00D77C2E" w:rsidP="00A9639F">
            <w:pPr>
              <w:rPr>
                <w:rFonts w:ascii="Garamond" w:hAnsi="Garamond" w:cs="Times New Roman"/>
                <w:b/>
                <w:sz w:val="22"/>
                <w:szCs w:val="22"/>
              </w:rPr>
            </w:pPr>
            <w:r>
              <w:rPr>
                <w:rFonts w:ascii="Garamond" w:hAnsi="Garamond" w:cs="Times New Roman"/>
                <w:b/>
                <w:sz w:val="20"/>
                <w:szCs w:val="20"/>
              </w:rPr>
              <w:t>Standard</w:t>
            </w:r>
          </w:p>
        </w:tc>
        <w:tc>
          <w:tcPr>
            <w:tcW w:w="4662" w:type="dxa"/>
            <w:shd w:val="clear" w:color="auto" w:fill="C6D9F1" w:themeFill="text2" w:themeFillTint="33"/>
          </w:tcPr>
          <w:p w14:paraId="47255168" w14:textId="04542AD4" w:rsidR="00D77C2E" w:rsidRPr="001F60FC" w:rsidRDefault="00FF4BAE" w:rsidP="00FF4BAE">
            <w:pPr>
              <w:jc w:val="center"/>
              <w:rPr>
                <w:rFonts w:ascii="Garamond" w:hAnsi="Garamond" w:cs="Times New Roman"/>
                <w:b/>
                <w:sz w:val="20"/>
                <w:szCs w:val="20"/>
              </w:rPr>
            </w:pPr>
            <w:r>
              <w:rPr>
                <w:rFonts w:ascii="Garamond" w:hAnsi="Garamond" w:cs="Times New Roman"/>
                <w:b/>
                <w:sz w:val="20"/>
                <w:szCs w:val="20"/>
              </w:rPr>
              <w:t>Work Completed &amp;</w:t>
            </w:r>
            <w:r w:rsidR="006A779B">
              <w:rPr>
                <w:rFonts w:ascii="Garamond" w:hAnsi="Garamond" w:cs="Times New Roman"/>
                <w:b/>
                <w:sz w:val="20"/>
                <w:szCs w:val="20"/>
              </w:rPr>
              <w:t xml:space="preserve"> Evidence</w:t>
            </w:r>
          </w:p>
        </w:tc>
      </w:tr>
      <w:tr w:rsidR="00DA60FE" w14:paraId="652010C7" w14:textId="77777777" w:rsidTr="00D77C2E">
        <w:tc>
          <w:tcPr>
            <w:tcW w:w="1080" w:type="dxa"/>
          </w:tcPr>
          <w:p w14:paraId="0351E55B" w14:textId="143BF19B" w:rsidR="00DA60FE" w:rsidRDefault="00DA60FE" w:rsidP="00A9639F">
            <w:pPr>
              <w:rPr>
                <w:rFonts w:ascii="Garamond" w:hAnsi="Garamond" w:cs="Times New Roman"/>
                <w:sz w:val="22"/>
                <w:szCs w:val="22"/>
              </w:rPr>
            </w:pPr>
            <w:r>
              <w:rPr>
                <w:rFonts w:ascii="Garamond" w:hAnsi="Garamond" w:cs="Times New Roman"/>
                <w:sz w:val="22"/>
                <w:szCs w:val="22"/>
              </w:rPr>
              <w:t>HR</w:t>
            </w:r>
          </w:p>
        </w:tc>
        <w:tc>
          <w:tcPr>
            <w:tcW w:w="3258" w:type="dxa"/>
          </w:tcPr>
          <w:p w14:paraId="7BBADCC7" w14:textId="77777777" w:rsidR="00DA60FE" w:rsidRPr="003E6D7F" w:rsidRDefault="00DA60FE" w:rsidP="0041693B">
            <w:pPr>
              <w:rPr>
                <w:rFonts w:ascii="Garamond" w:hAnsi="Garamond"/>
                <w:sz w:val="20"/>
                <w:szCs w:val="20"/>
              </w:rPr>
            </w:pPr>
            <w:r w:rsidRPr="003E6D7F">
              <w:rPr>
                <w:rFonts w:ascii="Garamond" w:hAnsi="Garamond"/>
                <w:sz w:val="20"/>
                <w:szCs w:val="20"/>
              </w:rPr>
              <w:t>The college through its DAP and ICs, will continue to monitor the faculty evaluations for ratings on “professionalism” to ensure that the college’s code of ethics is being followed.  Reviews of student rating of faculty will also be monitored to ensure that the code of ethics is maintained.</w:t>
            </w:r>
          </w:p>
          <w:p w14:paraId="77D8758C" w14:textId="77777777" w:rsidR="00DA60FE" w:rsidRPr="003E6D7F" w:rsidRDefault="00DA60FE" w:rsidP="00A9639F">
            <w:pPr>
              <w:rPr>
                <w:rFonts w:ascii="Garamond" w:hAnsi="Garamond" w:cs="Times New Roman"/>
                <w:sz w:val="20"/>
                <w:szCs w:val="20"/>
              </w:rPr>
            </w:pPr>
          </w:p>
        </w:tc>
        <w:tc>
          <w:tcPr>
            <w:tcW w:w="1080" w:type="dxa"/>
          </w:tcPr>
          <w:p w14:paraId="4622837B" w14:textId="4AB4C6D0" w:rsidR="00DA60FE" w:rsidRDefault="00DA60FE" w:rsidP="00A9639F">
            <w:pPr>
              <w:rPr>
                <w:rFonts w:ascii="Garamond" w:hAnsi="Garamond" w:cs="Times New Roman"/>
                <w:sz w:val="22"/>
                <w:szCs w:val="22"/>
              </w:rPr>
            </w:pPr>
            <w:r>
              <w:rPr>
                <w:rFonts w:ascii="Garamond" w:hAnsi="Garamond" w:cs="Times New Roman"/>
                <w:sz w:val="20"/>
                <w:szCs w:val="20"/>
              </w:rPr>
              <w:t>IIA7a (1 of 1)</w:t>
            </w:r>
          </w:p>
        </w:tc>
        <w:tc>
          <w:tcPr>
            <w:tcW w:w="4662" w:type="dxa"/>
          </w:tcPr>
          <w:p w14:paraId="351AEDC3" w14:textId="77777777" w:rsidR="00DA60FE" w:rsidRDefault="00DA60FE" w:rsidP="00A9639F">
            <w:pPr>
              <w:rPr>
                <w:rFonts w:ascii="Garamond" w:hAnsi="Garamond" w:cs="Times New Roman"/>
                <w:sz w:val="22"/>
                <w:szCs w:val="22"/>
              </w:rPr>
            </w:pPr>
          </w:p>
        </w:tc>
      </w:tr>
      <w:tr w:rsidR="00DA60FE" w14:paraId="731459AD" w14:textId="77777777" w:rsidTr="00D77C2E">
        <w:tc>
          <w:tcPr>
            <w:tcW w:w="1080" w:type="dxa"/>
          </w:tcPr>
          <w:p w14:paraId="1A309250" w14:textId="02BC159E" w:rsidR="00DA60FE" w:rsidRDefault="003E6D7F" w:rsidP="00A9639F">
            <w:pPr>
              <w:rPr>
                <w:rFonts w:ascii="Garamond" w:hAnsi="Garamond" w:cs="Times New Roman"/>
                <w:sz w:val="22"/>
                <w:szCs w:val="22"/>
              </w:rPr>
            </w:pPr>
            <w:r>
              <w:rPr>
                <w:rFonts w:ascii="Garamond" w:hAnsi="Garamond" w:cs="Times New Roman"/>
                <w:sz w:val="22"/>
                <w:szCs w:val="22"/>
              </w:rPr>
              <w:t>HR</w:t>
            </w:r>
          </w:p>
        </w:tc>
        <w:tc>
          <w:tcPr>
            <w:tcW w:w="3258" w:type="dxa"/>
          </w:tcPr>
          <w:p w14:paraId="04960566" w14:textId="77777777" w:rsidR="003E6D7F" w:rsidRPr="00EB751C" w:rsidRDefault="003E6D7F" w:rsidP="003E6D7F">
            <w:pPr>
              <w:rPr>
                <w:rFonts w:ascii="Garamond" w:hAnsi="Garamond"/>
                <w:sz w:val="20"/>
                <w:szCs w:val="20"/>
              </w:rPr>
            </w:pPr>
            <w:r w:rsidRPr="00EB751C">
              <w:rPr>
                <w:rFonts w:ascii="Garamond" w:hAnsi="Garamond"/>
                <w:sz w:val="20"/>
                <w:szCs w:val="20"/>
              </w:rPr>
              <w:t>The Personnel Committee is developing a policy to address the disruptive resignations specifically for instructors. The human resources office in consultation with the campus directors and vice presidents will provide a revised recruitment plan with timelines to be used at all sites by fall 2010.</w:t>
            </w:r>
          </w:p>
          <w:p w14:paraId="5469CFBE" w14:textId="77777777" w:rsidR="00DA60FE" w:rsidRPr="00EB751C" w:rsidRDefault="00DA60FE" w:rsidP="00A9639F">
            <w:pPr>
              <w:rPr>
                <w:rFonts w:ascii="Garamond" w:hAnsi="Garamond" w:cs="Times New Roman"/>
                <w:sz w:val="20"/>
                <w:szCs w:val="20"/>
              </w:rPr>
            </w:pPr>
          </w:p>
        </w:tc>
        <w:tc>
          <w:tcPr>
            <w:tcW w:w="1080" w:type="dxa"/>
          </w:tcPr>
          <w:p w14:paraId="7A538D34" w14:textId="320576FA" w:rsidR="00DA60FE" w:rsidRDefault="003E6D7F" w:rsidP="00A9639F">
            <w:pPr>
              <w:rPr>
                <w:rFonts w:ascii="Garamond" w:hAnsi="Garamond" w:cs="Times New Roman"/>
                <w:sz w:val="22"/>
                <w:szCs w:val="22"/>
              </w:rPr>
            </w:pPr>
            <w:r>
              <w:rPr>
                <w:rFonts w:ascii="Garamond" w:hAnsi="Garamond" w:cs="Times New Roman"/>
                <w:sz w:val="22"/>
                <w:szCs w:val="22"/>
              </w:rPr>
              <w:t>IIIA1 (1 of 1)</w:t>
            </w:r>
          </w:p>
        </w:tc>
        <w:tc>
          <w:tcPr>
            <w:tcW w:w="4662" w:type="dxa"/>
          </w:tcPr>
          <w:p w14:paraId="725CF448" w14:textId="77777777" w:rsidR="00DA60FE" w:rsidRDefault="00DA60FE" w:rsidP="00A9639F">
            <w:pPr>
              <w:rPr>
                <w:rFonts w:ascii="Garamond" w:hAnsi="Garamond" w:cs="Times New Roman"/>
                <w:sz w:val="22"/>
                <w:szCs w:val="22"/>
              </w:rPr>
            </w:pPr>
          </w:p>
        </w:tc>
      </w:tr>
      <w:tr w:rsidR="00DA60FE" w14:paraId="30CD1F76" w14:textId="77777777" w:rsidTr="00D77C2E">
        <w:tc>
          <w:tcPr>
            <w:tcW w:w="1080" w:type="dxa"/>
          </w:tcPr>
          <w:p w14:paraId="6EC134DC" w14:textId="68F3A4C8" w:rsidR="00DA60FE" w:rsidRDefault="00EB751C" w:rsidP="00A9639F">
            <w:pPr>
              <w:rPr>
                <w:rFonts w:ascii="Garamond" w:hAnsi="Garamond" w:cs="Times New Roman"/>
                <w:sz w:val="22"/>
                <w:szCs w:val="22"/>
              </w:rPr>
            </w:pPr>
            <w:r>
              <w:rPr>
                <w:rFonts w:ascii="Garamond" w:hAnsi="Garamond" w:cs="Times New Roman"/>
                <w:sz w:val="22"/>
                <w:szCs w:val="22"/>
              </w:rPr>
              <w:t>HR</w:t>
            </w:r>
          </w:p>
        </w:tc>
        <w:tc>
          <w:tcPr>
            <w:tcW w:w="3258" w:type="dxa"/>
          </w:tcPr>
          <w:p w14:paraId="4A3CBCB6" w14:textId="77777777" w:rsidR="00EB751C" w:rsidRPr="009011A6" w:rsidRDefault="00EB751C" w:rsidP="00EB751C">
            <w:pPr>
              <w:rPr>
                <w:rFonts w:ascii="Garamond" w:hAnsi="Garamond"/>
                <w:sz w:val="20"/>
                <w:szCs w:val="20"/>
              </w:rPr>
            </w:pPr>
            <w:r w:rsidRPr="009011A6">
              <w:rPr>
                <w:rFonts w:ascii="Garamond" w:hAnsi="Garamond"/>
                <w:sz w:val="20"/>
                <w:szCs w:val="20"/>
              </w:rPr>
              <w:t>Human resources office will complete the first supervisors training by the end of 2009 after traveling to Yap and FMI.  The college will ensure supervisors are properly dealt with through section XVIII Section XIV Termination, Section XV Employee Discipline and Protection, &amp; XVI Grievance Procedures by tracking employees who are evaluated late.  The college will complete and implement the revised management tool; Appendix K by spring 2010 followed by more trainings.</w:t>
            </w:r>
          </w:p>
          <w:p w14:paraId="0515D53C" w14:textId="77777777" w:rsidR="00DA60FE" w:rsidRPr="009011A6" w:rsidRDefault="00DA60FE" w:rsidP="00A9639F">
            <w:pPr>
              <w:rPr>
                <w:rFonts w:ascii="Garamond" w:hAnsi="Garamond" w:cs="Times New Roman"/>
                <w:sz w:val="20"/>
                <w:szCs w:val="20"/>
              </w:rPr>
            </w:pPr>
          </w:p>
        </w:tc>
        <w:tc>
          <w:tcPr>
            <w:tcW w:w="1080" w:type="dxa"/>
          </w:tcPr>
          <w:p w14:paraId="31A21545" w14:textId="66057E65" w:rsidR="00DA60FE" w:rsidRDefault="00EB751C" w:rsidP="00A9639F">
            <w:pPr>
              <w:rPr>
                <w:rFonts w:ascii="Garamond" w:hAnsi="Garamond" w:cs="Times New Roman"/>
                <w:sz w:val="22"/>
                <w:szCs w:val="22"/>
              </w:rPr>
            </w:pPr>
            <w:r>
              <w:rPr>
                <w:rFonts w:ascii="Garamond" w:hAnsi="Garamond" w:cs="Times New Roman"/>
                <w:sz w:val="22"/>
                <w:szCs w:val="22"/>
              </w:rPr>
              <w:t>IIIA1b (1 of 1)</w:t>
            </w:r>
          </w:p>
        </w:tc>
        <w:tc>
          <w:tcPr>
            <w:tcW w:w="4662" w:type="dxa"/>
          </w:tcPr>
          <w:p w14:paraId="3216D3EE" w14:textId="77777777" w:rsidR="00DA60FE" w:rsidRDefault="00DA60FE" w:rsidP="00A9639F">
            <w:pPr>
              <w:rPr>
                <w:rFonts w:ascii="Garamond" w:hAnsi="Garamond" w:cs="Times New Roman"/>
                <w:sz w:val="22"/>
                <w:szCs w:val="22"/>
              </w:rPr>
            </w:pPr>
          </w:p>
        </w:tc>
      </w:tr>
      <w:tr w:rsidR="00EB751C" w14:paraId="1F93256E" w14:textId="77777777" w:rsidTr="00D77C2E">
        <w:tc>
          <w:tcPr>
            <w:tcW w:w="1080" w:type="dxa"/>
          </w:tcPr>
          <w:p w14:paraId="1F374F9D" w14:textId="04D4BBCF" w:rsidR="00EB751C" w:rsidRDefault="00EB751C" w:rsidP="00A9639F">
            <w:pPr>
              <w:rPr>
                <w:rFonts w:ascii="Garamond" w:hAnsi="Garamond" w:cs="Times New Roman"/>
                <w:sz w:val="22"/>
                <w:szCs w:val="22"/>
              </w:rPr>
            </w:pPr>
            <w:r>
              <w:rPr>
                <w:rFonts w:ascii="Garamond" w:hAnsi="Garamond" w:cs="Times New Roman"/>
                <w:sz w:val="22"/>
                <w:szCs w:val="22"/>
              </w:rPr>
              <w:t>HR</w:t>
            </w:r>
          </w:p>
        </w:tc>
        <w:tc>
          <w:tcPr>
            <w:tcW w:w="3258" w:type="dxa"/>
          </w:tcPr>
          <w:p w14:paraId="1A88CCA8" w14:textId="77777777" w:rsidR="009011A6" w:rsidRPr="00A55884" w:rsidRDefault="009011A6" w:rsidP="009011A6">
            <w:pPr>
              <w:rPr>
                <w:rFonts w:ascii="Garamond" w:hAnsi="Garamond"/>
                <w:sz w:val="20"/>
                <w:szCs w:val="20"/>
              </w:rPr>
            </w:pPr>
            <w:r w:rsidRPr="00A55884">
              <w:rPr>
                <w:rFonts w:ascii="Garamond" w:hAnsi="Garamond"/>
                <w:sz w:val="20"/>
                <w:szCs w:val="20"/>
              </w:rPr>
              <w:t>The college will have all functional responsibilities reflect the code of professional ethics.</w:t>
            </w:r>
          </w:p>
          <w:p w14:paraId="27F60A6F" w14:textId="77777777" w:rsidR="00EB751C" w:rsidRPr="00A55884" w:rsidRDefault="00EB751C" w:rsidP="00A9639F">
            <w:pPr>
              <w:rPr>
                <w:rFonts w:ascii="Garamond" w:hAnsi="Garamond" w:cs="Times New Roman"/>
                <w:sz w:val="20"/>
                <w:szCs w:val="20"/>
              </w:rPr>
            </w:pPr>
          </w:p>
        </w:tc>
        <w:tc>
          <w:tcPr>
            <w:tcW w:w="1080" w:type="dxa"/>
          </w:tcPr>
          <w:p w14:paraId="24FB1A58" w14:textId="37CFABCB" w:rsidR="00EB751C" w:rsidRDefault="009011A6" w:rsidP="00A9639F">
            <w:pPr>
              <w:rPr>
                <w:rFonts w:ascii="Garamond" w:hAnsi="Garamond" w:cs="Times New Roman"/>
                <w:sz w:val="22"/>
                <w:szCs w:val="22"/>
              </w:rPr>
            </w:pPr>
            <w:r>
              <w:rPr>
                <w:rFonts w:ascii="Garamond" w:hAnsi="Garamond" w:cs="Times New Roman"/>
                <w:sz w:val="22"/>
                <w:szCs w:val="22"/>
              </w:rPr>
              <w:t>IIIA1d (1 of 1)</w:t>
            </w:r>
          </w:p>
        </w:tc>
        <w:tc>
          <w:tcPr>
            <w:tcW w:w="4662" w:type="dxa"/>
          </w:tcPr>
          <w:p w14:paraId="502E6986" w14:textId="77777777" w:rsidR="00EB751C" w:rsidRDefault="00EB751C" w:rsidP="00A9639F">
            <w:pPr>
              <w:rPr>
                <w:rFonts w:ascii="Garamond" w:hAnsi="Garamond" w:cs="Times New Roman"/>
                <w:sz w:val="22"/>
                <w:szCs w:val="22"/>
              </w:rPr>
            </w:pPr>
          </w:p>
        </w:tc>
      </w:tr>
      <w:tr w:rsidR="00EB751C" w14:paraId="017D0A86" w14:textId="77777777" w:rsidTr="00D77C2E">
        <w:tc>
          <w:tcPr>
            <w:tcW w:w="1080" w:type="dxa"/>
          </w:tcPr>
          <w:p w14:paraId="3BB929C6" w14:textId="70359458" w:rsidR="00EB751C" w:rsidRDefault="00EB751C" w:rsidP="00A9639F">
            <w:pPr>
              <w:rPr>
                <w:rFonts w:ascii="Garamond" w:hAnsi="Garamond" w:cs="Times New Roman"/>
                <w:sz w:val="22"/>
                <w:szCs w:val="22"/>
              </w:rPr>
            </w:pPr>
            <w:r>
              <w:rPr>
                <w:rFonts w:ascii="Garamond" w:hAnsi="Garamond" w:cs="Times New Roman"/>
                <w:sz w:val="22"/>
                <w:szCs w:val="22"/>
              </w:rPr>
              <w:t>HR</w:t>
            </w:r>
          </w:p>
        </w:tc>
        <w:tc>
          <w:tcPr>
            <w:tcW w:w="3258" w:type="dxa"/>
          </w:tcPr>
          <w:p w14:paraId="417CD09F" w14:textId="77777777" w:rsidR="00A55884" w:rsidRPr="00A55884" w:rsidRDefault="00A55884" w:rsidP="00A55884">
            <w:pPr>
              <w:rPr>
                <w:rFonts w:ascii="Garamond" w:hAnsi="Garamond"/>
                <w:sz w:val="20"/>
                <w:szCs w:val="20"/>
              </w:rPr>
            </w:pPr>
            <w:r w:rsidRPr="00A55884">
              <w:rPr>
                <w:rFonts w:ascii="Garamond" w:hAnsi="Garamond"/>
                <w:sz w:val="20"/>
                <w:szCs w:val="20"/>
              </w:rPr>
              <w:t>The college will implement the revised recruitment plan, the proposed procedures for creating new positions and using part-time contracts.  The college is scheduled to implement new salary schedules by 2012 resulting from the job audit being carried out at this time.</w:t>
            </w:r>
          </w:p>
          <w:p w14:paraId="49846539" w14:textId="77777777" w:rsidR="00EB751C" w:rsidRPr="00A55884" w:rsidRDefault="00EB751C" w:rsidP="00A9639F">
            <w:pPr>
              <w:rPr>
                <w:rFonts w:ascii="Garamond" w:hAnsi="Garamond" w:cs="Times New Roman"/>
                <w:sz w:val="20"/>
                <w:szCs w:val="20"/>
              </w:rPr>
            </w:pPr>
          </w:p>
        </w:tc>
        <w:tc>
          <w:tcPr>
            <w:tcW w:w="1080" w:type="dxa"/>
          </w:tcPr>
          <w:p w14:paraId="772C22CE" w14:textId="0DFDD9E5" w:rsidR="00EB751C" w:rsidRDefault="00A55884" w:rsidP="00A9639F">
            <w:pPr>
              <w:rPr>
                <w:rFonts w:ascii="Garamond" w:hAnsi="Garamond" w:cs="Times New Roman"/>
                <w:sz w:val="22"/>
                <w:szCs w:val="22"/>
              </w:rPr>
            </w:pPr>
            <w:r>
              <w:rPr>
                <w:rFonts w:ascii="Garamond" w:hAnsi="Garamond" w:cs="Times New Roman"/>
                <w:sz w:val="22"/>
                <w:szCs w:val="22"/>
              </w:rPr>
              <w:t>IIIA2 (1 of 1)</w:t>
            </w:r>
          </w:p>
        </w:tc>
        <w:tc>
          <w:tcPr>
            <w:tcW w:w="4662" w:type="dxa"/>
          </w:tcPr>
          <w:p w14:paraId="734036A3" w14:textId="77777777" w:rsidR="00EB751C" w:rsidRDefault="00EB751C" w:rsidP="00A9639F">
            <w:pPr>
              <w:rPr>
                <w:rFonts w:ascii="Garamond" w:hAnsi="Garamond" w:cs="Times New Roman"/>
                <w:sz w:val="22"/>
                <w:szCs w:val="22"/>
              </w:rPr>
            </w:pPr>
          </w:p>
        </w:tc>
      </w:tr>
      <w:tr w:rsidR="00EB751C" w14:paraId="6301192D" w14:textId="77777777" w:rsidTr="00D77C2E">
        <w:tc>
          <w:tcPr>
            <w:tcW w:w="1080" w:type="dxa"/>
          </w:tcPr>
          <w:p w14:paraId="414BBDB5" w14:textId="73D27747" w:rsidR="00EB751C" w:rsidRDefault="00A55884" w:rsidP="00A9639F">
            <w:pPr>
              <w:rPr>
                <w:rFonts w:ascii="Garamond" w:hAnsi="Garamond" w:cs="Times New Roman"/>
                <w:sz w:val="22"/>
                <w:szCs w:val="22"/>
              </w:rPr>
            </w:pPr>
            <w:r>
              <w:rPr>
                <w:rFonts w:ascii="Garamond" w:hAnsi="Garamond" w:cs="Times New Roman"/>
                <w:sz w:val="22"/>
                <w:szCs w:val="22"/>
              </w:rPr>
              <w:lastRenderedPageBreak/>
              <w:t>HR</w:t>
            </w:r>
          </w:p>
        </w:tc>
        <w:tc>
          <w:tcPr>
            <w:tcW w:w="3258" w:type="dxa"/>
          </w:tcPr>
          <w:p w14:paraId="69E2E829" w14:textId="444E64AD" w:rsidR="004E7C54" w:rsidRPr="004E7C54" w:rsidRDefault="004E7C54" w:rsidP="004E7C54">
            <w:pPr>
              <w:rPr>
                <w:rFonts w:ascii="Garamond" w:hAnsi="Garamond"/>
                <w:sz w:val="20"/>
                <w:szCs w:val="20"/>
              </w:rPr>
            </w:pPr>
            <w:r w:rsidRPr="004E7C54">
              <w:rPr>
                <w:rFonts w:ascii="Garamond" w:hAnsi="Garamond"/>
                <w:sz w:val="20"/>
                <w:szCs w:val="20"/>
              </w:rPr>
              <w:t>The college will continue to document and utilize the information provided in the trip reports to the sites assessing current practices in this area and make necessary improvements.  Enforce section XV of the personnel policies and procedures manual and monitor subsequent inconsistencies.</w:t>
            </w:r>
          </w:p>
          <w:p w14:paraId="11B9A2D2" w14:textId="77777777" w:rsidR="00EB751C" w:rsidRPr="004E7C54" w:rsidRDefault="00EB751C" w:rsidP="00A9639F">
            <w:pPr>
              <w:rPr>
                <w:rFonts w:ascii="Garamond" w:hAnsi="Garamond" w:cs="Times New Roman"/>
                <w:sz w:val="20"/>
                <w:szCs w:val="20"/>
              </w:rPr>
            </w:pPr>
          </w:p>
        </w:tc>
        <w:tc>
          <w:tcPr>
            <w:tcW w:w="1080" w:type="dxa"/>
          </w:tcPr>
          <w:p w14:paraId="19A81281" w14:textId="7684BF9C" w:rsidR="00EB751C" w:rsidRDefault="004E7C54" w:rsidP="00A9639F">
            <w:pPr>
              <w:rPr>
                <w:rFonts w:ascii="Garamond" w:hAnsi="Garamond" w:cs="Times New Roman"/>
                <w:sz w:val="22"/>
                <w:szCs w:val="22"/>
              </w:rPr>
            </w:pPr>
            <w:r>
              <w:rPr>
                <w:rFonts w:ascii="Garamond" w:hAnsi="Garamond" w:cs="Times New Roman"/>
                <w:sz w:val="22"/>
                <w:szCs w:val="22"/>
              </w:rPr>
              <w:t>IIIA3 (1 of 1)</w:t>
            </w:r>
          </w:p>
        </w:tc>
        <w:tc>
          <w:tcPr>
            <w:tcW w:w="4662" w:type="dxa"/>
          </w:tcPr>
          <w:p w14:paraId="5FDAABE3" w14:textId="77777777" w:rsidR="00EB751C" w:rsidRDefault="00EB751C" w:rsidP="00A9639F">
            <w:pPr>
              <w:rPr>
                <w:rFonts w:ascii="Garamond" w:hAnsi="Garamond" w:cs="Times New Roman"/>
                <w:sz w:val="22"/>
                <w:szCs w:val="22"/>
              </w:rPr>
            </w:pPr>
          </w:p>
        </w:tc>
      </w:tr>
      <w:tr w:rsidR="00EB751C" w14:paraId="6085DE81" w14:textId="77777777" w:rsidTr="00D77C2E">
        <w:tc>
          <w:tcPr>
            <w:tcW w:w="1080" w:type="dxa"/>
          </w:tcPr>
          <w:p w14:paraId="6CE8F769" w14:textId="6C36CF55" w:rsidR="00EB751C" w:rsidRDefault="00A55884" w:rsidP="00A9639F">
            <w:pPr>
              <w:rPr>
                <w:rFonts w:ascii="Garamond" w:hAnsi="Garamond" w:cs="Times New Roman"/>
                <w:sz w:val="22"/>
                <w:szCs w:val="22"/>
              </w:rPr>
            </w:pPr>
            <w:r>
              <w:rPr>
                <w:rFonts w:ascii="Garamond" w:hAnsi="Garamond" w:cs="Times New Roman"/>
                <w:sz w:val="22"/>
                <w:szCs w:val="22"/>
              </w:rPr>
              <w:t>HR</w:t>
            </w:r>
          </w:p>
        </w:tc>
        <w:tc>
          <w:tcPr>
            <w:tcW w:w="3258" w:type="dxa"/>
          </w:tcPr>
          <w:p w14:paraId="789D1C14" w14:textId="77777777" w:rsidR="004E7C54" w:rsidRPr="00B22E4D" w:rsidRDefault="004E7C54" w:rsidP="004E7C54">
            <w:pPr>
              <w:rPr>
                <w:rFonts w:ascii="Garamond" w:hAnsi="Garamond"/>
                <w:sz w:val="20"/>
                <w:szCs w:val="20"/>
              </w:rPr>
            </w:pPr>
            <w:r w:rsidRPr="00B22E4D">
              <w:rPr>
                <w:rFonts w:ascii="Garamond" w:hAnsi="Garamond"/>
                <w:sz w:val="20"/>
                <w:szCs w:val="20"/>
              </w:rPr>
              <w:t>Training will be provided to all personnel who by virtue of their positions are directly involved in the recruitment process to ensure this standard is maintained.</w:t>
            </w:r>
          </w:p>
          <w:p w14:paraId="40685E52" w14:textId="77777777" w:rsidR="00EB751C" w:rsidRPr="00B22E4D" w:rsidRDefault="00EB751C" w:rsidP="00A9639F">
            <w:pPr>
              <w:rPr>
                <w:rFonts w:ascii="Garamond" w:hAnsi="Garamond" w:cs="Times New Roman"/>
                <w:sz w:val="20"/>
                <w:szCs w:val="20"/>
              </w:rPr>
            </w:pPr>
          </w:p>
        </w:tc>
        <w:tc>
          <w:tcPr>
            <w:tcW w:w="1080" w:type="dxa"/>
          </w:tcPr>
          <w:p w14:paraId="7EF74E45" w14:textId="0E7924F5" w:rsidR="00EB751C" w:rsidRDefault="004E7C54" w:rsidP="00A9639F">
            <w:pPr>
              <w:rPr>
                <w:rFonts w:ascii="Garamond" w:hAnsi="Garamond" w:cs="Times New Roman"/>
                <w:sz w:val="22"/>
                <w:szCs w:val="22"/>
              </w:rPr>
            </w:pPr>
            <w:r>
              <w:rPr>
                <w:rFonts w:ascii="Garamond" w:hAnsi="Garamond" w:cs="Times New Roman"/>
                <w:sz w:val="22"/>
                <w:szCs w:val="22"/>
              </w:rPr>
              <w:t>IIIA3a (1 of 1)</w:t>
            </w:r>
          </w:p>
        </w:tc>
        <w:tc>
          <w:tcPr>
            <w:tcW w:w="4662" w:type="dxa"/>
          </w:tcPr>
          <w:p w14:paraId="7082AF24" w14:textId="77777777" w:rsidR="00EB751C" w:rsidRDefault="00EB751C" w:rsidP="00A9639F">
            <w:pPr>
              <w:rPr>
                <w:rFonts w:ascii="Garamond" w:hAnsi="Garamond" w:cs="Times New Roman"/>
                <w:sz w:val="22"/>
                <w:szCs w:val="22"/>
              </w:rPr>
            </w:pPr>
          </w:p>
        </w:tc>
      </w:tr>
      <w:tr w:rsidR="00EB751C" w14:paraId="7573B4FE" w14:textId="77777777" w:rsidTr="00D77C2E">
        <w:tc>
          <w:tcPr>
            <w:tcW w:w="1080" w:type="dxa"/>
          </w:tcPr>
          <w:p w14:paraId="61E17F15" w14:textId="0DBCE97E" w:rsidR="00EB751C" w:rsidRDefault="00A55884" w:rsidP="00A9639F">
            <w:pPr>
              <w:rPr>
                <w:rFonts w:ascii="Garamond" w:hAnsi="Garamond" w:cs="Times New Roman"/>
                <w:sz w:val="22"/>
                <w:szCs w:val="22"/>
              </w:rPr>
            </w:pPr>
            <w:r>
              <w:rPr>
                <w:rFonts w:ascii="Garamond" w:hAnsi="Garamond" w:cs="Times New Roman"/>
                <w:sz w:val="22"/>
                <w:szCs w:val="22"/>
              </w:rPr>
              <w:t>HR</w:t>
            </w:r>
          </w:p>
        </w:tc>
        <w:tc>
          <w:tcPr>
            <w:tcW w:w="3258" w:type="dxa"/>
          </w:tcPr>
          <w:p w14:paraId="1D5E649E" w14:textId="77777777" w:rsidR="00B22E4D" w:rsidRPr="00B22E4D" w:rsidRDefault="00B22E4D" w:rsidP="00B22E4D">
            <w:pPr>
              <w:rPr>
                <w:rFonts w:ascii="Garamond" w:hAnsi="Garamond"/>
                <w:sz w:val="20"/>
                <w:szCs w:val="20"/>
              </w:rPr>
            </w:pPr>
            <w:r w:rsidRPr="00B22E4D">
              <w:rPr>
                <w:rFonts w:ascii="Garamond" w:hAnsi="Garamond"/>
                <w:sz w:val="20"/>
                <w:szCs w:val="20"/>
              </w:rPr>
              <w:t>The personnel committee will research and recommend a policy on personnel records by the end of academic year 2010.</w:t>
            </w:r>
          </w:p>
          <w:p w14:paraId="22D53EF1" w14:textId="77777777" w:rsidR="00EB751C" w:rsidRPr="00B22E4D" w:rsidRDefault="00EB751C" w:rsidP="00A9639F">
            <w:pPr>
              <w:rPr>
                <w:rFonts w:ascii="Garamond" w:hAnsi="Garamond" w:cs="Times New Roman"/>
                <w:sz w:val="20"/>
                <w:szCs w:val="20"/>
              </w:rPr>
            </w:pPr>
          </w:p>
        </w:tc>
        <w:tc>
          <w:tcPr>
            <w:tcW w:w="1080" w:type="dxa"/>
          </w:tcPr>
          <w:p w14:paraId="69DC761F" w14:textId="089DF480" w:rsidR="00EB751C" w:rsidRDefault="00B22E4D" w:rsidP="00A9639F">
            <w:pPr>
              <w:rPr>
                <w:rFonts w:ascii="Garamond" w:hAnsi="Garamond" w:cs="Times New Roman"/>
                <w:sz w:val="22"/>
                <w:szCs w:val="22"/>
              </w:rPr>
            </w:pPr>
            <w:r>
              <w:rPr>
                <w:rFonts w:ascii="Garamond" w:hAnsi="Garamond" w:cs="Times New Roman"/>
                <w:sz w:val="22"/>
                <w:szCs w:val="22"/>
              </w:rPr>
              <w:t>IIIA3b (1 of 1)</w:t>
            </w:r>
          </w:p>
        </w:tc>
        <w:tc>
          <w:tcPr>
            <w:tcW w:w="4662" w:type="dxa"/>
          </w:tcPr>
          <w:p w14:paraId="49AC638B" w14:textId="77777777" w:rsidR="00EB751C" w:rsidRDefault="00EB751C" w:rsidP="00A9639F">
            <w:pPr>
              <w:rPr>
                <w:rFonts w:ascii="Garamond" w:hAnsi="Garamond" w:cs="Times New Roman"/>
                <w:sz w:val="22"/>
                <w:szCs w:val="22"/>
              </w:rPr>
            </w:pPr>
          </w:p>
        </w:tc>
      </w:tr>
      <w:tr w:rsidR="00EB751C" w14:paraId="4E937640" w14:textId="77777777" w:rsidTr="00D77C2E">
        <w:tc>
          <w:tcPr>
            <w:tcW w:w="1080" w:type="dxa"/>
          </w:tcPr>
          <w:p w14:paraId="4A5D671B" w14:textId="235632C2" w:rsidR="00EB751C" w:rsidRDefault="00A55884" w:rsidP="00A9639F">
            <w:pPr>
              <w:rPr>
                <w:rFonts w:ascii="Garamond" w:hAnsi="Garamond" w:cs="Times New Roman"/>
                <w:sz w:val="22"/>
                <w:szCs w:val="22"/>
              </w:rPr>
            </w:pPr>
            <w:r>
              <w:rPr>
                <w:rFonts w:ascii="Garamond" w:hAnsi="Garamond" w:cs="Times New Roman"/>
                <w:sz w:val="22"/>
                <w:szCs w:val="22"/>
              </w:rPr>
              <w:t>HR</w:t>
            </w:r>
          </w:p>
        </w:tc>
        <w:tc>
          <w:tcPr>
            <w:tcW w:w="3258" w:type="dxa"/>
          </w:tcPr>
          <w:p w14:paraId="01AE3E9B" w14:textId="77777777" w:rsidR="00B22E4D" w:rsidRPr="00B51BC4" w:rsidRDefault="00B22E4D" w:rsidP="00B22E4D">
            <w:pPr>
              <w:rPr>
                <w:rFonts w:ascii="Garamond" w:hAnsi="Garamond"/>
                <w:sz w:val="20"/>
                <w:szCs w:val="20"/>
              </w:rPr>
            </w:pPr>
            <w:r w:rsidRPr="00B51BC4">
              <w:rPr>
                <w:rFonts w:ascii="Garamond" w:hAnsi="Garamond"/>
                <w:sz w:val="20"/>
                <w:szCs w:val="20"/>
              </w:rPr>
              <w:t xml:space="preserve">Complete and implement the scorecard and continue to update the institutional key indicators to support policy development and </w:t>
            </w:r>
            <w:proofErr w:type="gramStart"/>
            <w:r w:rsidRPr="00B51BC4">
              <w:rPr>
                <w:rFonts w:ascii="Garamond" w:hAnsi="Garamond"/>
                <w:sz w:val="20"/>
                <w:szCs w:val="20"/>
              </w:rPr>
              <w:t>decision making</w:t>
            </w:r>
            <w:proofErr w:type="gramEnd"/>
            <w:r w:rsidRPr="00B51BC4">
              <w:rPr>
                <w:rFonts w:ascii="Garamond" w:hAnsi="Garamond"/>
                <w:sz w:val="20"/>
                <w:szCs w:val="20"/>
              </w:rPr>
              <w:t>.</w:t>
            </w:r>
          </w:p>
          <w:p w14:paraId="7C495F41" w14:textId="77777777" w:rsidR="00EB751C" w:rsidRPr="00B51BC4" w:rsidRDefault="00EB751C" w:rsidP="00A9639F">
            <w:pPr>
              <w:rPr>
                <w:rFonts w:ascii="Garamond" w:hAnsi="Garamond" w:cs="Times New Roman"/>
                <w:sz w:val="20"/>
                <w:szCs w:val="20"/>
              </w:rPr>
            </w:pPr>
          </w:p>
        </w:tc>
        <w:tc>
          <w:tcPr>
            <w:tcW w:w="1080" w:type="dxa"/>
          </w:tcPr>
          <w:p w14:paraId="25D848C3" w14:textId="3F3C3987" w:rsidR="00EB751C" w:rsidRDefault="00B22E4D" w:rsidP="00A9639F">
            <w:pPr>
              <w:rPr>
                <w:rFonts w:ascii="Garamond" w:hAnsi="Garamond" w:cs="Times New Roman"/>
                <w:sz w:val="22"/>
                <w:szCs w:val="22"/>
              </w:rPr>
            </w:pPr>
            <w:r>
              <w:rPr>
                <w:rFonts w:ascii="Garamond" w:hAnsi="Garamond" w:cs="Times New Roman"/>
                <w:sz w:val="22"/>
                <w:szCs w:val="22"/>
              </w:rPr>
              <w:t>IIIA4 (1 of 1)</w:t>
            </w:r>
          </w:p>
        </w:tc>
        <w:tc>
          <w:tcPr>
            <w:tcW w:w="4662" w:type="dxa"/>
          </w:tcPr>
          <w:p w14:paraId="756C15F6" w14:textId="77777777" w:rsidR="00EB751C" w:rsidRDefault="00EB751C" w:rsidP="00A9639F">
            <w:pPr>
              <w:rPr>
                <w:rFonts w:ascii="Garamond" w:hAnsi="Garamond" w:cs="Times New Roman"/>
                <w:sz w:val="22"/>
                <w:szCs w:val="22"/>
              </w:rPr>
            </w:pPr>
          </w:p>
        </w:tc>
      </w:tr>
      <w:tr w:rsidR="00EB751C" w14:paraId="72C50923" w14:textId="77777777" w:rsidTr="00D77C2E">
        <w:tc>
          <w:tcPr>
            <w:tcW w:w="1080" w:type="dxa"/>
          </w:tcPr>
          <w:p w14:paraId="21C0578E" w14:textId="1211A054" w:rsidR="00EB751C" w:rsidRDefault="00B22E4D" w:rsidP="00A9639F">
            <w:pPr>
              <w:rPr>
                <w:rFonts w:ascii="Garamond" w:hAnsi="Garamond" w:cs="Times New Roman"/>
                <w:sz w:val="22"/>
                <w:szCs w:val="22"/>
              </w:rPr>
            </w:pPr>
            <w:r>
              <w:rPr>
                <w:rFonts w:ascii="Garamond" w:hAnsi="Garamond" w:cs="Times New Roman"/>
                <w:sz w:val="22"/>
                <w:szCs w:val="22"/>
              </w:rPr>
              <w:t>HR</w:t>
            </w:r>
          </w:p>
        </w:tc>
        <w:tc>
          <w:tcPr>
            <w:tcW w:w="3258" w:type="dxa"/>
          </w:tcPr>
          <w:p w14:paraId="68767213" w14:textId="77777777" w:rsidR="00B51BC4" w:rsidRPr="00B51BC4" w:rsidRDefault="00B51BC4" w:rsidP="00B51BC4">
            <w:pPr>
              <w:rPr>
                <w:rFonts w:ascii="Garamond" w:hAnsi="Garamond"/>
                <w:sz w:val="20"/>
                <w:szCs w:val="20"/>
              </w:rPr>
            </w:pPr>
            <w:r w:rsidRPr="00B51BC4">
              <w:rPr>
                <w:rFonts w:ascii="Garamond" w:hAnsi="Garamond"/>
                <w:sz w:val="20"/>
                <w:szCs w:val="20"/>
              </w:rPr>
              <w:t>The college will establish well-defined communication channels for students in all six sites by the end of year 2009.  Through the participation of students in the nine standing committees, data will be collected and used to generate ideas for improvement.</w:t>
            </w:r>
          </w:p>
          <w:p w14:paraId="6AEBB35B" w14:textId="77777777" w:rsidR="00EB751C" w:rsidRPr="00B51BC4" w:rsidRDefault="00EB751C" w:rsidP="00A9639F">
            <w:pPr>
              <w:rPr>
                <w:rFonts w:ascii="Garamond" w:hAnsi="Garamond" w:cs="Times New Roman"/>
                <w:sz w:val="20"/>
                <w:szCs w:val="20"/>
              </w:rPr>
            </w:pPr>
          </w:p>
        </w:tc>
        <w:tc>
          <w:tcPr>
            <w:tcW w:w="1080" w:type="dxa"/>
          </w:tcPr>
          <w:p w14:paraId="6F4CA2EA" w14:textId="59B715D6" w:rsidR="00EB751C" w:rsidRDefault="00B22E4D" w:rsidP="00A9639F">
            <w:pPr>
              <w:rPr>
                <w:rFonts w:ascii="Garamond" w:hAnsi="Garamond" w:cs="Times New Roman"/>
                <w:sz w:val="22"/>
                <w:szCs w:val="22"/>
              </w:rPr>
            </w:pPr>
            <w:r>
              <w:rPr>
                <w:rFonts w:ascii="Garamond" w:hAnsi="Garamond" w:cs="Times New Roman"/>
                <w:sz w:val="22"/>
                <w:szCs w:val="22"/>
              </w:rPr>
              <w:t>IIIA4c (1 of 1)</w:t>
            </w:r>
          </w:p>
        </w:tc>
        <w:tc>
          <w:tcPr>
            <w:tcW w:w="4662" w:type="dxa"/>
          </w:tcPr>
          <w:p w14:paraId="6A12EAC2" w14:textId="77777777" w:rsidR="00EB751C" w:rsidRDefault="00EB751C" w:rsidP="00A9639F">
            <w:pPr>
              <w:rPr>
                <w:rFonts w:ascii="Garamond" w:hAnsi="Garamond" w:cs="Times New Roman"/>
                <w:sz w:val="22"/>
                <w:szCs w:val="22"/>
              </w:rPr>
            </w:pPr>
          </w:p>
        </w:tc>
      </w:tr>
      <w:tr w:rsidR="00EB751C" w14:paraId="5F2E423C" w14:textId="77777777" w:rsidTr="00D77C2E">
        <w:tc>
          <w:tcPr>
            <w:tcW w:w="1080" w:type="dxa"/>
          </w:tcPr>
          <w:p w14:paraId="07C5623E" w14:textId="49406139" w:rsidR="00EB751C" w:rsidRDefault="00B22E4D" w:rsidP="00A9639F">
            <w:pPr>
              <w:rPr>
                <w:rFonts w:ascii="Garamond" w:hAnsi="Garamond" w:cs="Times New Roman"/>
                <w:sz w:val="22"/>
                <w:szCs w:val="22"/>
              </w:rPr>
            </w:pPr>
            <w:r>
              <w:rPr>
                <w:rFonts w:ascii="Garamond" w:hAnsi="Garamond" w:cs="Times New Roman"/>
                <w:sz w:val="22"/>
                <w:szCs w:val="22"/>
              </w:rPr>
              <w:t>HR</w:t>
            </w:r>
          </w:p>
        </w:tc>
        <w:tc>
          <w:tcPr>
            <w:tcW w:w="3258" w:type="dxa"/>
          </w:tcPr>
          <w:p w14:paraId="4FFBF5D4" w14:textId="77777777" w:rsidR="00B51BC4" w:rsidRPr="00CE3A55" w:rsidRDefault="00B51BC4" w:rsidP="00B51BC4">
            <w:pPr>
              <w:rPr>
                <w:rFonts w:ascii="Garamond" w:hAnsi="Garamond"/>
                <w:sz w:val="20"/>
                <w:szCs w:val="20"/>
              </w:rPr>
            </w:pPr>
            <w:r w:rsidRPr="00CE3A55">
              <w:rPr>
                <w:rFonts w:ascii="Garamond" w:hAnsi="Garamond"/>
                <w:sz w:val="20"/>
                <w:szCs w:val="20"/>
              </w:rPr>
              <w:t>Supervisors when recommending staff development requests from the committee must ensure that learning needs are clearly articulated and meet with plans.</w:t>
            </w:r>
          </w:p>
          <w:p w14:paraId="3A56A93C" w14:textId="77777777" w:rsidR="00EB751C" w:rsidRPr="00CE3A55" w:rsidRDefault="00EB751C" w:rsidP="00B51BC4">
            <w:pPr>
              <w:ind w:firstLine="720"/>
              <w:rPr>
                <w:rFonts w:ascii="Garamond" w:hAnsi="Garamond" w:cs="Times New Roman"/>
                <w:sz w:val="20"/>
                <w:szCs w:val="20"/>
              </w:rPr>
            </w:pPr>
          </w:p>
        </w:tc>
        <w:tc>
          <w:tcPr>
            <w:tcW w:w="1080" w:type="dxa"/>
          </w:tcPr>
          <w:p w14:paraId="29A72BEE" w14:textId="14B64FA4" w:rsidR="00EB751C" w:rsidRDefault="00B51BC4" w:rsidP="00A9639F">
            <w:pPr>
              <w:rPr>
                <w:rFonts w:ascii="Garamond" w:hAnsi="Garamond" w:cs="Times New Roman"/>
                <w:sz w:val="22"/>
                <w:szCs w:val="22"/>
              </w:rPr>
            </w:pPr>
            <w:r>
              <w:rPr>
                <w:rFonts w:ascii="Garamond" w:hAnsi="Garamond" w:cs="Times New Roman"/>
                <w:sz w:val="22"/>
                <w:szCs w:val="22"/>
              </w:rPr>
              <w:t>IIIA5 (1 of 1)</w:t>
            </w:r>
          </w:p>
        </w:tc>
        <w:tc>
          <w:tcPr>
            <w:tcW w:w="4662" w:type="dxa"/>
          </w:tcPr>
          <w:p w14:paraId="0D4D07BB" w14:textId="77777777" w:rsidR="00EB751C" w:rsidRDefault="00EB751C" w:rsidP="00A9639F">
            <w:pPr>
              <w:rPr>
                <w:rFonts w:ascii="Garamond" w:hAnsi="Garamond" w:cs="Times New Roman"/>
                <w:sz w:val="22"/>
                <w:szCs w:val="22"/>
              </w:rPr>
            </w:pPr>
          </w:p>
        </w:tc>
      </w:tr>
      <w:tr w:rsidR="00EB751C" w14:paraId="30B0EA4F" w14:textId="77777777" w:rsidTr="00D77C2E">
        <w:tc>
          <w:tcPr>
            <w:tcW w:w="1080" w:type="dxa"/>
          </w:tcPr>
          <w:p w14:paraId="6A36D1EC" w14:textId="23D6849D" w:rsidR="00EB751C" w:rsidRDefault="00CE3A55" w:rsidP="00A9639F">
            <w:pPr>
              <w:rPr>
                <w:rFonts w:ascii="Garamond" w:hAnsi="Garamond" w:cs="Times New Roman"/>
                <w:sz w:val="22"/>
                <w:szCs w:val="22"/>
              </w:rPr>
            </w:pPr>
            <w:r>
              <w:rPr>
                <w:rFonts w:ascii="Garamond" w:hAnsi="Garamond" w:cs="Times New Roman"/>
                <w:sz w:val="22"/>
                <w:szCs w:val="22"/>
              </w:rPr>
              <w:t>F &amp; M</w:t>
            </w:r>
          </w:p>
        </w:tc>
        <w:tc>
          <w:tcPr>
            <w:tcW w:w="3258" w:type="dxa"/>
          </w:tcPr>
          <w:p w14:paraId="49430287" w14:textId="77777777" w:rsidR="00CE3A55" w:rsidRPr="00CE3A55" w:rsidRDefault="00CE3A55" w:rsidP="00CE3A55">
            <w:pPr>
              <w:rPr>
                <w:rFonts w:ascii="Garamond" w:hAnsi="Garamond"/>
                <w:sz w:val="20"/>
                <w:szCs w:val="20"/>
              </w:rPr>
            </w:pPr>
            <w:r w:rsidRPr="00CE3A55">
              <w:rPr>
                <w:rFonts w:ascii="Garamond" w:hAnsi="Garamond"/>
                <w:sz w:val="20"/>
                <w:szCs w:val="20"/>
              </w:rPr>
              <w:t>Although the balanced scored indicates there are sufficient classrooms, Yap site has sub-standard classrooms that do not promote adequate learning environments, thus requiring implementation of the institution’s capital improvement project budget plan.  Develop a facilities master plan that reflects the enrollment trends, needs for programs and services throughout the system (SPG3A).</w:t>
            </w:r>
          </w:p>
          <w:p w14:paraId="54204205" w14:textId="77777777" w:rsidR="00EB751C" w:rsidRPr="00CE3A55" w:rsidRDefault="00EB751C" w:rsidP="00A9639F">
            <w:pPr>
              <w:rPr>
                <w:rFonts w:ascii="Garamond" w:hAnsi="Garamond" w:cs="Times New Roman"/>
                <w:sz w:val="20"/>
                <w:szCs w:val="20"/>
              </w:rPr>
            </w:pPr>
          </w:p>
        </w:tc>
        <w:tc>
          <w:tcPr>
            <w:tcW w:w="1080" w:type="dxa"/>
          </w:tcPr>
          <w:p w14:paraId="74919A3F" w14:textId="086A0961" w:rsidR="00EB751C" w:rsidRDefault="00CE3A55" w:rsidP="00A9639F">
            <w:pPr>
              <w:rPr>
                <w:rFonts w:ascii="Garamond" w:hAnsi="Garamond" w:cs="Times New Roman"/>
                <w:sz w:val="22"/>
                <w:szCs w:val="22"/>
              </w:rPr>
            </w:pPr>
            <w:r>
              <w:rPr>
                <w:rFonts w:ascii="Garamond" w:hAnsi="Garamond" w:cs="Times New Roman"/>
                <w:sz w:val="22"/>
                <w:szCs w:val="22"/>
              </w:rPr>
              <w:t>IIIB (1 of 2)</w:t>
            </w:r>
          </w:p>
        </w:tc>
        <w:tc>
          <w:tcPr>
            <w:tcW w:w="4662" w:type="dxa"/>
          </w:tcPr>
          <w:p w14:paraId="10D75A53" w14:textId="77777777" w:rsidR="00EB751C" w:rsidRDefault="00EB751C" w:rsidP="00A9639F">
            <w:pPr>
              <w:rPr>
                <w:rFonts w:ascii="Garamond" w:hAnsi="Garamond" w:cs="Times New Roman"/>
                <w:sz w:val="22"/>
                <w:szCs w:val="22"/>
              </w:rPr>
            </w:pPr>
          </w:p>
        </w:tc>
      </w:tr>
      <w:tr w:rsidR="00EB751C" w14:paraId="4A381965" w14:textId="77777777" w:rsidTr="00D77C2E">
        <w:tc>
          <w:tcPr>
            <w:tcW w:w="1080" w:type="dxa"/>
          </w:tcPr>
          <w:p w14:paraId="70A2193B" w14:textId="4779B9B7" w:rsidR="00EB751C" w:rsidRDefault="00CE3A55" w:rsidP="00A9639F">
            <w:pPr>
              <w:rPr>
                <w:rFonts w:ascii="Garamond" w:hAnsi="Garamond" w:cs="Times New Roman"/>
                <w:sz w:val="22"/>
                <w:szCs w:val="22"/>
              </w:rPr>
            </w:pPr>
            <w:r>
              <w:rPr>
                <w:rFonts w:ascii="Garamond" w:hAnsi="Garamond" w:cs="Times New Roman"/>
                <w:sz w:val="22"/>
                <w:szCs w:val="22"/>
              </w:rPr>
              <w:t>F &amp; M</w:t>
            </w:r>
          </w:p>
        </w:tc>
        <w:tc>
          <w:tcPr>
            <w:tcW w:w="3258" w:type="dxa"/>
          </w:tcPr>
          <w:p w14:paraId="589034B3" w14:textId="77777777" w:rsidR="00CE3A55" w:rsidRPr="00BF47B0" w:rsidRDefault="00CE3A55" w:rsidP="00CE3A55">
            <w:pPr>
              <w:rPr>
                <w:rFonts w:ascii="Garamond" w:hAnsi="Garamond"/>
                <w:sz w:val="20"/>
                <w:szCs w:val="20"/>
              </w:rPr>
            </w:pPr>
            <w:r w:rsidRPr="00BF47B0">
              <w:rPr>
                <w:rFonts w:ascii="Garamond" w:hAnsi="Garamond"/>
                <w:sz w:val="20"/>
                <w:szCs w:val="20"/>
              </w:rPr>
              <w:t>Provide for training of state campus staff in standards, reporting, and monitoring (SPG9).</w:t>
            </w:r>
          </w:p>
          <w:p w14:paraId="15AEDF9A" w14:textId="77777777" w:rsidR="00EB751C" w:rsidRPr="00BF47B0" w:rsidRDefault="00EB751C" w:rsidP="00A9639F">
            <w:pPr>
              <w:rPr>
                <w:rFonts w:ascii="Garamond" w:hAnsi="Garamond" w:cs="Times New Roman"/>
                <w:sz w:val="20"/>
                <w:szCs w:val="20"/>
              </w:rPr>
            </w:pPr>
          </w:p>
        </w:tc>
        <w:tc>
          <w:tcPr>
            <w:tcW w:w="1080" w:type="dxa"/>
          </w:tcPr>
          <w:p w14:paraId="70C4D176" w14:textId="3443A164" w:rsidR="00EB751C" w:rsidRDefault="00CE3A55" w:rsidP="00A9639F">
            <w:pPr>
              <w:rPr>
                <w:rFonts w:ascii="Garamond" w:hAnsi="Garamond" w:cs="Times New Roman"/>
                <w:sz w:val="22"/>
                <w:szCs w:val="22"/>
              </w:rPr>
            </w:pPr>
            <w:r>
              <w:rPr>
                <w:rFonts w:ascii="Garamond" w:hAnsi="Garamond" w:cs="Times New Roman"/>
                <w:sz w:val="22"/>
                <w:szCs w:val="22"/>
              </w:rPr>
              <w:t>IIIB (2 of 2)</w:t>
            </w:r>
          </w:p>
        </w:tc>
        <w:tc>
          <w:tcPr>
            <w:tcW w:w="4662" w:type="dxa"/>
          </w:tcPr>
          <w:p w14:paraId="49A496C0" w14:textId="77777777" w:rsidR="00EB751C" w:rsidRDefault="00EB751C" w:rsidP="00A9639F">
            <w:pPr>
              <w:rPr>
                <w:rFonts w:ascii="Garamond" w:hAnsi="Garamond" w:cs="Times New Roman"/>
                <w:sz w:val="22"/>
                <w:szCs w:val="22"/>
              </w:rPr>
            </w:pPr>
          </w:p>
        </w:tc>
      </w:tr>
      <w:tr w:rsidR="00EB751C" w14:paraId="01575531" w14:textId="77777777" w:rsidTr="00D77C2E">
        <w:tc>
          <w:tcPr>
            <w:tcW w:w="1080" w:type="dxa"/>
          </w:tcPr>
          <w:p w14:paraId="664D9B09" w14:textId="6CA5E6B0" w:rsidR="00EB751C" w:rsidRDefault="00CE3A55" w:rsidP="00A9639F">
            <w:pPr>
              <w:rPr>
                <w:rFonts w:ascii="Garamond" w:hAnsi="Garamond" w:cs="Times New Roman"/>
                <w:sz w:val="22"/>
                <w:szCs w:val="22"/>
              </w:rPr>
            </w:pPr>
            <w:r>
              <w:rPr>
                <w:rFonts w:ascii="Garamond" w:hAnsi="Garamond" w:cs="Times New Roman"/>
                <w:sz w:val="22"/>
                <w:szCs w:val="22"/>
              </w:rPr>
              <w:t>F &amp; M</w:t>
            </w:r>
          </w:p>
        </w:tc>
        <w:tc>
          <w:tcPr>
            <w:tcW w:w="3258" w:type="dxa"/>
          </w:tcPr>
          <w:p w14:paraId="28DFA146" w14:textId="77777777" w:rsidR="00CE3A55" w:rsidRPr="00BF47B0" w:rsidRDefault="00CE3A55" w:rsidP="00CE3A55">
            <w:pPr>
              <w:rPr>
                <w:rFonts w:ascii="Garamond" w:hAnsi="Garamond"/>
                <w:sz w:val="20"/>
                <w:szCs w:val="20"/>
              </w:rPr>
            </w:pPr>
            <w:r w:rsidRPr="00BF47B0">
              <w:rPr>
                <w:rFonts w:ascii="Garamond" w:hAnsi="Garamond"/>
                <w:sz w:val="20"/>
                <w:szCs w:val="20"/>
              </w:rPr>
              <w:t xml:space="preserve">Continue to improve preventative </w:t>
            </w:r>
            <w:r w:rsidRPr="00BF47B0">
              <w:rPr>
                <w:rFonts w:ascii="Garamond" w:hAnsi="Garamond"/>
                <w:sz w:val="20"/>
                <w:szCs w:val="20"/>
              </w:rPr>
              <w:lastRenderedPageBreak/>
              <w:t>maintenance programs at all sites by improving scheduling, monitoring, and reporting as cited in SPG3B.</w:t>
            </w:r>
          </w:p>
          <w:p w14:paraId="0B99DDD3" w14:textId="77777777" w:rsidR="00EB751C" w:rsidRPr="00BF47B0" w:rsidRDefault="00EB751C" w:rsidP="00CE3A55">
            <w:pPr>
              <w:jc w:val="center"/>
              <w:rPr>
                <w:rFonts w:ascii="Garamond" w:hAnsi="Garamond" w:cs="Times New Roman"/>
                <w:sz w:val="20"/>
                <w:szCs w:val="20"/>
              </w:rPr>
            </w:pPr>
          </w:p>
        </w:tc>
        <w:tc>
          <w:tcPr>
            <w:tcW w:w="1080" w:type="dxa"/>
          </w:tcPr>
          <w:p w14:paraId="50C41FD7" w14:textId="2E4194AA" w:rsidR="00EB751C" w:rsidRDefault="00CE3A55" w:rsidP="00CE3A55">
            <w:pPr>
              <w:rPr>
                <w:rFonts w:ascii="Garamond" w:hAnsi="Garamond" w:cs="Times New Roman"/>
                <w:sz w:val="22"/>
                <w:szCs w:val="22"/>
              </w:rPr>
            </w:pPr>
            <w:r>
              <w:rPr>
                <w:rFonts w:ascii="Garamond" w:hAnsi="Garamond" w:cs="Times New Roman"/>
                <w:sz w:val="22"/>
                <w:szCs w:val="22"/>
              </w:rPr>
              <w:lastRenderedPageBreak/>
              <w:t xml:space="preserve">IIIB1a (1 </w:t>
            </w:r>
            <w:r>
              <w:rPr>
                <w:rFonts w:ascii="Garamond" w:hAnsi="Garamond" w:cs="Times New Roman"/>
                <w:sz w:val="22"/>
                <w:szCs w:val="22"/>
              </w:rPr>
              <w:lastRenderedPageBreak/>
              <w:t xml:space="preserve">of 3) </w:t>
            </w:r>
          </w:p>
        </w:tc>
        <w:tc>
          <w:tcPr>
            <w:tcW w:w="4662" w:type="dxa"/>
          </w:tcPr>
          <w:p w14:paraId="0F06577F" w14:textId="77777777" w:rsidR="00EB751C" w:rsidRDefault="00EB751C" w:rsidP="00A9639F">
            <w:pPr>
              <w:rPr>
                <w:rFonts w:ascii="Garamond" w:hAnsi="Garamond" w:cs="Times New Roman"/>
                <w:sz w:val="22"/>
                <w:szCs w:val="22"/>
              </w:rPr>
            </w:pPr>
          </w:p>
        </w:tc>
      </w:tr>
      <w:tr w:rsidR="00EB751C" w14:paraId="1C840378" w14:textId="77777777" w:rsidTr="00D77C2E">
        <w:tc>
          <w:tcPr>
            <w:tcW w:w="1080" w:type="dxa"/>
          </w:tcPr>
          <w:p w14:paraId="3A2B6748" w14:textId="338FE90C" w:rsidR="00EB751C" w:rsidRDefault="00CE3A55" w:rsidP="00A9639F">
            <w:pPr>
              <w:rPr>
                <w:rFonts w:ascii="Garamond" w:hAnsi="Garamond" w:cs="Times New Roman"/>
                <w:sz w:val="22"/>
                <w:szCs w:val="22"/>
              </w:rPr>
            </w:pPr>
            <w:r>
              <w:rPr>
                <w:rFonts w:ascii="Garamond" w:hAnsi="Garamond" w:cs="Times New Roman"/>
                <w:sz w:val="22"/>
                <w:szCs w:val="22"/>
              </w:rPr>
              <w:lastRenderedPageBreak/>
              <w:t>F &amp; M</w:t>
            </w:r>
          </w:p>
        </w:tc>
        <w:tc>
          <w:tcPr>
            <w:tcW w:w="3258" w:type="dxa"/>
          </w:tcPr>
          <w:p w14:paraId="2E2616B7" w14:textId="3819A1D2" w:rsidR="00EB751C" w:rsidRPr="00BF47B0" w:rsidRDefault="00CE3A55" w:rsidP="00A9639F">
            <w:pPr>
              <w:rPr>
                <w:rFonts w:ascii="Garamond" w:hAnsi="Garamond" w:cs="Times New Roman"/>
                <w:sz w:val="20"/>
                <w:szCs w:val="20"/>
              </w:rPr>
            </w:pPr>
            <w:r w:rsidRPr="00BF47B0">
              <w:rPr>
                <w:rFonts w:ascii="Garamond" w:hAnsi="Garamond"/>
                <w:sz w:val="20"/>
                <w:szCs w:val="20"/>
              </w:rPr>
              <w:t>Pursue funding from the compact infrastructure maintenance funds (IMF) to accommodate facility maintenance needs of the college (SPG3B)</w:t>
            </w:r>
          </w:p>
        </w:tc>
        <w:tc>
          <w:tcPr>
            <w:tcW w:w="1080" w:type="dxa"/>
          </w:tcPr>
          <w:p w14:paraId="24F11114" w14:textId="4F290581" w:rsidR="00CE3A55" w:rsidRDefault="00CE3A55" w:rsidP="00A9639F">
            <w:pPr>
              <w:rPr>
                <w:rFonts w:ascii="Garamond" w:hAnsi="Garamond" w:cs="Times New Roman"/>
                <w:sz w:val="22"/>
                <w:szCs w:val="22"/>
              </w:rPr>
            </w:pPr>
            <w:r>
              <w:rPr>
                <w:rFonts w:ascii="Garamond" w:hAnsi="Garamond" w:cs="Times New Roman"/>
                <w:sz w:val="22"/>
                <w:szCs w:val="22"/>
              </w:rPr>
              <w:t>IIIB1a (2 of 3)</w:t>
            </w:r>
          </w:p>
          <w:p w14:paraId="064230FE" w14:textId="7340C2A3" w:rsidR="00EB751C" w:rsidRDefault="00EB751C" w:rsidP="00A9639F">
            <w:pPr>
              <w:rPr>
                <w:rFonts w:ascii="Garamond" w:hAnsi="Garamond" w:cs="Times New Roman"/>
                <w:sz w:val="22"/>
                <w:szCs w:val="22"/>
              </w:rPr>
            </w:pPr>
          </w:p>
        </w:tc>
        <w:tc>
          <w:tcPr>
            <w:tcW w:w="4662" w:type="dxa"/>
          </w:tcPr>
          <w:p w14:paraId="345E30D4" w14:textId="77777777" w:rsidR="00EB751C" w:rsidRDefault="00EB751C" w:rsidP="00A9639F">
            <w:pPr>
              <w:rPr>
                <w:rFonts w:ascii="Garamond" w:hAnsi="Garamond" w:cs="Times New Roman"/>
                <w:sz w:val="22"/>
                <w:szCs w:val="22"/>
              </w:rPr>
            </w:pPr>
          </w:p>
        </w:tc>
      </w:tr>
      <w:tr w:rsidR="00CE3A55" w14:paraId="15655D62" w14:textId="77777777" w:rsidTr="00D77C2E">
        <w:tc>
          <w:tcPr>
            <w:tcW w:w="1080" w:type="dxa"/>
          </w:tcPr>
          <w:p w14:paraId="670D0EC9" w14:textId="7A6A75D3" w:rsidR="00CE3A55" w:rsidRDefault="00CE3A55" w:rsidP="00A9639F">
            <w:pPr>
              <w:rPr>
                <w:rFonts w:ascii="Garamond" w:hAnsi="Garamond" w:cs="Times New Roman"/>
                <w:sz w:val="22"/>
                <w:szCs w:val="22"/>
              </w:rPr>
            </w:pPr>
            <w:r>
              <w:rPr>
                <w:rFonts w:ascii="Garamond" w:hAnsi="Garamond" w:cs="Times New Roman"/>
                <w:sz w:val="22"/>
                <w:szCs w:val="22"/>
              </w:rPr>
              <w:t>F &amp; M</w:t>
            </w:r>
          </w:p>
        </w:tc>
        <w:tc>
          <w:tcPr>
            <w:tcW w:w="3258" w:type="dxa"/>
          </w:tcPr>
          <w:p w14:paraId="6C7A3CE2" w14:textId="77777777" w:rsidR="00CE3A55" w:rsidRPr="0087773D" w:rsidRDefault="00CE3A55" w:rsidP="00CE3A55">
            <w:pPr>
              <w:rPr>
                <w:rFonts w:ascii="Garamond" w:hAnsi="Garamond"/>
                <w:sz w:val="20"/>
                <w:szCs w:val="20"/>
              </w:rPr>
            </w:pPr>
            <w:r w:rsidRPr="0087773D">
              <w:rPr>
                <w:rFonts w:ascii="Garamond" w:hAnsi="Garamond"/>
                <w:sz w:val="20"/>
                <w:szCs w:val="20"/>
              </w:rPr>
              <w:t>Provide staff training in facilities and safety inspections, and monitoring along reference materials (SPG9).</w:t>
            </w:r>
          </w:p>
          <w:p w14:paraId="7AFD3525" w14:textId="77777777" w:rsidR="00CE3A55" w:rsidRPr="0087773D" w:rsidRDefault="00CE3A55" w:rsidP="00A9639F">
            <w:pPr>
              <w:rPr>
                <w:rFonts w:ascii="Garamond" w:hAnsi="Garamond" w:cs="Times New Roman"/>
                <w:sz w:val="20"/>
                <w:szCs w:val="20"/>
              </w:rPr>
            </w:pPr>
          </w:p>
        </w:tc>
        <w:tc>
          <w:tcPr>
            <w:tcW w:w="1080" w:type="dxa"/>
          </w:tcPr>
          <w:p w14:paraId="5EECBD82" w14:textId="1677DFDA" w:rsidR="00CE3A55" w:rsidRDefault="00CE3A55" w:rsidP="00A9639F">
            <w:pPr>
              <w:rPr>
                <w:rFonts w:ascii="Garamond" w:hAnsi="Garamond" w:cs="Times New Roman"/>
                <w:sz w:val="22"/>
                <w:szCs w:val="22"/>
              </w:rPr>
            </w:pPr>
            <w:r>
              <w:rPr>
                <w:rFonts w:ascii="Garamond" w:hAnsi="Garamond" w:cs="Times New Roman"/>
                <w:sz w:val="22"/>
                <w:szCs w:val="22"/>
              </w:rPr>
              <w:t>IIIB1a (3 of 3)</w:t>
            </w:r>
          </w:p>
        </w:tc>
        <w:tc>
          <w:tcPr>
            <w:tcW w:w="4662" w:type="dxa"/>
          </w:tcPr>
          <w:p w14:paraId="3B2F01D0" w14:textId="77777777" w:rsidR="00CE3A55" w:rsidRDefault="00CE3A55" w:rsidP="00A9639F">
            <w:pPr>
              <w:rPr>
                <w:rFonts w:ascii="Garamond" w:hAnsi="Garamond" w:cs="Times New Roman"/>
                <w:sz w:val="22"/>
                <w:szCs w:val="22"/>
              </w:rPr>
            </w:pPr>
          </w:p>
        </w:tc>
      </w:tr>
      <w:tr w:rsidR="00CE3A55" w14:paraId="5D5C8593" w14:textId="77777777" w:rsidTr="00D77C2E">
        <w:tc>
          <w:tcPr>
            <w:tcW w:w="1080" w:type="dxa"/>
          </w:tcPr>
          <w:p w14:paraId="1347036A" w14:textId="54F97AC1" w:rsidR="00CE3A55" w:rsidRDefault="00CE3A55" w:rsidP="00A9639F">
            <w:pPr>
              <w:rPr>
                <w:rFonts w:ascii="Garamond" w:hAnsi="Garamond" w:cs="Times New Roman"/>
                <w:sz w:val="22"/>
                <w:szCs w:val="22"/>
              </w:rPr>
            </w:pPr>
            <w:r>
              <w:rPr>
                <w:rFonts w:ascii="Garamond" w:hAnsi="Garamond" w:cs="Times New Roman"/>
                <w:sz w:val="22"/>
                <w:szCs w:val="22"/>
              </w:rPr>
              <w:t>F &amp; M</w:t>
            </w:r>
          </w:p>
        </w:tc>
        <w:tc>
          <w:tcPr>
            <w:tcW w:w="3258" w:type="dxa"/>
          </w:tcPr>
          <w:p w14:paraId="2BBFC3D8" w14:textId="77777777" w:rsidR="0087773D" w:rsidRPr="0041693B" w:rsidRDefault="0087773D" w:rsidP="0087773D">
            <w:pPr>
              <w:rPr>
                <w:rFonts w:ascii="Garamond" w:hAnsi="Garamond"/>
                <w:sz w:val="20"/>
                <w:szCs w:val="20"/>
              </w:rPr>
            </w:pPr>
            <w:r w:rsidRPr="0041693B">
              <w:rPr>
                <w:rFonts w:ascii="Garamond" w:hAnsi="Garamond"/>
                <w:sz w:val="20"/>
                <w:szCs w:val="20"/>
              </w:rPr>
              <w:t>Continue with inspection of facilities for safety and accessibility and make necessary improvements as required.  Provide training and reference materials for state sites’ staff relating to standards and monitoring systems or methods. Establish standard reporting forms for purposes of monitoring and assuring compliance. Assist state sites in preparing and implementing preventative maintenance programs (SPG3B).</w:t>
            </w:r>
          </w:p>
          <w:p w14:paraId="265AAA5D" w14:textId="77777777" w:rsidR="00CE3A55" w:rsidRPr="0041693B" w:rsidRDefault="00CE3A55" w:rsidP="00A9639F">
            <w:pPr>
              <w:rPr>
                <w:rFonts w:ascii="Garamond" w:hAnsi="Garamond" w:cs="Times New Roman"/>
                <w:sz w:val="20"/>
                <w:szCs w:val="20"/>
              </w:rPr>
            </w:pPr>
          </w:p>
        </w:tc>
        <w:tc>
          <w:tcPr>
            <w:tcW w:w="1080" w:type="dxa"/>
          </w:tcPr>
          <w:p w14:paraId="7F4675BE" w14:textId="2C2D0C6A" w:rsidR="00CE3A55" w:rsidRDefault="0087773D" w:rsidP="00A9639F">
            <w:pPr>
              <w:rPr>
                <w:rFonts w:ascii="Garamond" w:hAnsi="Garamond" w:cs="Times New Roman"/>
                <w:sz w:val="22"/>
                <w:szCs w:val="22"/>
              </w:rPr>
            </w:pPr>
            <w:r>
              <w:rPr>
                <w:rFonts w:ascii="Garamond" w:hAnsi="Garamond" w:cs="Times New Roman"/>
                <w:sz w:val="22"/>
                <w:szCs w:val="22"/>
              </w:rPr>
              <w:t>IIIB1b (1 of 1)</w:t>
            </w:r>
          </w:p>
        </w:tc>
        <w:tc>
          <w:tcPr>
            <w:tcW w:w="4662" w:type="dxa"/>
          </w:tcPr>
          <w:p w14:paraId="4D1FF08F" w14:textId="77777777" w:rsidR="00CE3A55" w:rsidRDefault="00CE3A55" w:rsidP="00A9639F">
            <w:pPr>
              <w:rPr>
                <w:rFonts w:ascii="Garamond" w:hAnsi="Garamond" w:cs="Times New Roman"/>
                <w:sz w:val="22"/>
                <w:szCs w:val="22"/>
              </w:rPr>
            </w:pPr>
          </w:p>
        </w:tc>
      </w:tr>
      <w:tr w:rsidR="00CE3A55" w14:paraId="4BBB64EF" w14:textId="77777777" w:rsidTr="00D77C2E">
        <w:tc>
          <w:tcPr>
            <w:tcW w:w="1080" w:type="dxa"/>
          </w:tcPr>
          <w:p w14:paraId="72BB49DF" w14:textId="01E7225F" w:rsidR="00CE3A55" w:rsidRDefault="00CE3A55" w:rsidP="00A9639F">
            <w:pPr>
              <w:rPr>
                <w:rFonts w:ascii="Garamond" w:hAnsi="Garamond" w:cs="Times New Roman"/>
                <w:sz w:val="22"/>
                <w:szCs w:val="22"/>
              </w:rPr>
            </w:pPr>
            <w:r>
              <w:rPr>
                <w:rFonts w:ascii="Garamond" w:hAnsi="Garamond" w:cs="Times New Roman"/>
                <w:sz w:val="22"/>
                <w:szCs w:val="22"/>
              </w:rPr>
              <w:t>F &amp; M</w:t>
            </w:r>
          </w:p>
        </w:tc>
        <w:tc>
          <w:tcPr>
            <w:tcW w:w="3258" w:type="dxa"/>
          </w:tcPr>
          <w:p w14:paraId="7F87CC02" w14:textId="77777777" w:rsidR="0041693B" w:rsidRPr="0041693B" w:rsidRDefault="0041693B" w:rsidP="0041693B">
            <w:pPr>
              <w:rPr>
                <w:rFonts w:ascii="Garamond" w:hAnsi="Garamond"/>
                <w:sz w:val="20"/>
                <w:szCs w:val="20"/>
              </w:rPr>
            </w:pPr>
            <w:r w:rsidRPr="0041693B">
              <w:rPr>
                <w:rFonts w:ascii="Garamond" w:hAnsi="Garamond"/>
                <w:sz w:val="20"/>
                <w:szCs w:val="20"/>
              </w:rPr>
              <w:t>Continue to assist state sites to improve methods of collecting, monitoring, reporting, and analyzing data relating to facilities and efficiency of operations.  Improve consistency of the current system at the national site and train staff to evaluate data collected (SPG3A), SPG3B, &amp; SPG3C).</w:t>
            </w:r>
          </w:p>
          <w:p w14:paraId="160DD744" w14:textId="77777777" w:rsidR="00CE3A55" w:rsidRPr="0041693B" w:rsidRDefault="00CE3A55" w:rsidP="0041693B">
            <w:pPr>
              <w:jc w:val="center"/>
              <w:rPr>
                <w:rFonts w:ascii="Garamond" w:hAnsi="Garamond" w:cs="Times New Roman"/>
                <w:sz w:val="20"/>
                <w:szCs w:val="20"/>
              </w:rPr>
            </w:pPr>
          </w:p>
        </w:tc>
        <w:tc>
          <w:tcPr>
            <w:tcW w:w="1080" w:type="dxa"/>
          </w:tcPr>
          <w:p w14:paraId="2C080ADF" w14:textId="42ED0111" w:rsidR="00CE3A55" w:rsidRDefault="0041693B" w:rsidP="00A9639F">
            <w:pPr>
              <w:rPr>
                <w:rFonts w:ascii="Garamond" w:hAnsi="Garamond" w:cs="Times New Roman"/>
                <w:sz w:val="22"/>
                <w:szCs w:val="22"/>
              </w:rPr>
            </w:pPr>
            <w:r>
              <w:rPr>
                <w:rFonts w:ascii="Garamond" w:hAnsi="Garamond" w:cs="Times New Roman"/>
                <w:sz w:val="22"/>
                <w:szCs w:val="22"/>
              </w:rPr>
              <w:t>IIIB2 (1 of 1)</w:t>
            </w:r>
          </w:p>
        </w:tc>
        <w:tc>
          <w:tcPr>
            <w:tcW w:w="4662" w:type="dxa"/>
          </w:tcPr>
          <w:p w14:paraId="4B95C535" w14:textId="77777777" w:rsidR="00CE3A55" w:rsidRDefault="00CE3A55" w:rsidP="00A9639F">
            <w:pPr>
              <w:rPr>
                <w:rFonts w:ascii="Garamond" w:hAnsi="Garamond" w:cs="Times New Roman"/>
                <w:sz w:val="22"/>
                <w:szCs w:val="22"/>
              </w:rPr>
            </w:pPr>
          </w:p>
        </w:tc>
      </w:tr>
      <w:tr w:rsidR="00CE3A55" w14:paraId="48B5A3A6" w14:textId="77777777" w:rsidTr="00D77C2E">
        <w:tc>
          <w:tcPr>
            <w:tcW w:w="1080" w:type="dxa"/>
          </w:tcPr>
          <w:p w14:paraId="0F2B1814" w14:textId="1B1E4B57" w:rsidR="00CE3A55" w:rsidRDefault="00CE3A55" w:rsidP="00A9639F">
            <w:pPr>
              <w:rPr>
                <w:rFonts w:ascii="Garamond" w:hAnsi="Garamond" w:cs="Times New Roman"/>
                <w:sz w:val="22"/>
                <w:szCs w:val="22"/>
              </w:rPr>
            </w:pPr>
            <w:r>
              <w:rPr>
                <w:rFonts w:ascii="Garamond" w:hAnsi="Garamond" w:cs="Times New Roman"/>
                <w:sz w:val="22"/>
                <w:szCs w:val="22"/>
              </w:rPr>
              <w:t>F &amp; M</w:t>
            </w:r>
          </w:p>
        </w:tc>
        <w:tc>
          <w:tcPr>
            <w:tcW w:w="3258" w:type="dxa"/>
          </w:tcPr>
          <w:p w14:paraId="569D31A9" w14:textId="77777777" w:rsidR="0041693B" w:rsidRPr="00603E21" w:rsidRDefault="0041693B" w:rsidP="0041693B">
            <w:pPr>
              <w:rPr>
                <w:rFonts w:ascii="Garamond" w:hAnsi="Garamond"/>
                <w:sz w:val="20"/>
                <w:szCs w:val="20"/>
              </w:rPr>
            </w:pPr>
            <w:r w:rsidRPr="00603E21">
              <w:rPr>
                <w:rFonts w:ascii="Garamond" w:hAnsi="Garamond"/>
                <w:sz w:val="20"/>
                <w:szCs w:val="20"/>
              </w:rPr>
              <w:t>Continue to solicit support for capital funding through the FSM National Government and implement the CIP budget plan (SPG3A).</w:t>
            </w:r>
          </w:p>
          <w:p w14:paraId="03476906" w14:textId="77777777" w:rsidR="00CE3A55" w:rsidRPr="00603E21" w:rsidRDefault="00CE3A55" w:rsidP="0041693B">
            <w:pPr>
              <w:ind w:firstLine="720"/>
              <w:rPr>
                <w:rFonts w:ascii="Garamond" w:hAnsi="Garamond" w:cs="Times New Roman"/>
                <w:sz w:val="20"/>
                <w:szCs w:val="20"/>
              </w:rPr>
            </w:pPr>
          </w:p>
        </w:tc>
        <w:tc>
          <w:tcPr>
            <w:tcW w:w="1080" w:type="dxa"/>
          </w:tcPr>
          <w:p w14:paraId="6594AFAB" w14:textId="6199BE5D" w:rsidR="00CE3A55" w:rsidRDefault="0041693B" w:rsidP="00A9639F">
            <w:pPr>
              <w:rPr>
                <w:rFonts w:ascii="Garamond" w:hAnsi="Garamond" w:cs="Times New Roman"/>
                <w:sz w:val="22"/>
                <w:szCs w:val="22"/>
              </w:rPr>
            </w:pPr>
            <w:r>
              <w:rPr>
                <w:rFonts w:ascii="Garamond" w:hAnsi="Garamond" w:cs="Times New Roman"/>
                <w:sz w:val="22"/>
                <w:szCs w:val="22"/>
              </w:rPr>
              <w:t>IIIB2a (1 of 1)</w:t>
            </w:r>
          </w:p>
        </w:tc>
        <w:tc>
          <w:tcPr>
            <w:tcW w:w="4662" w:type="dxa"/>
          </w:tcPr>
          <w:p w14:paraId="14241E93" w14:textId="77777777" w:rsidR="00CE3A55" w:rsidRDefault="00CE3A55" w:rsidP="00A9639F">
            <w:pPr>
              <w:rPr>
                <w:rFonts w:ascii="Garamond" w:hAnsi="Garamond" w:cs="Times New Roman"/>
                <w:sz w:val="22"/>
                <w:szCs w:val="22"/>
              </w:rPr>
            </w:pPr>
          </w:p>
        </w:tc>
      </w:tr>
      <w:tr w:rsidR="00CE3A55" w14:paraId="56AC8870" w14:textId="77777777" w:rsidTr="00D77C2E">
        <w:tc>
          <w:tcPr>
            <w:tcW w:w="1080" w:type="dxa"/>
          </w:tcPr>
          <w:p w14:paraId="5CE9A0A0" w14:textId="743CFE41" w:rsidR="00CE3A55" w:rsidRDefault="00CE3A55" w:rsidP="00A9639F">
            <w:pPr>
              <w:rPr>
                <w:rFonts w:ascii="Garamond" w:hAnsi="Garamond" w:cs="Times New Roman"/>
                <w:sz w:val="22"/>
                <w:szCs w:val="22"/>
              </w:rPr>
            </w:pPr>
            <w:r>
              <w:rPr>
                <w:rFonts w:ascii="Garamond" w:hAnsi="Garamond" w:cs="Times New Roman"/>
                <w:sz w:val="22"/>
                <w:szCs w:val="22"/>
              </w:rPr>
              <w:t>F &amp; M</w:t>
            </w:r>
          </w:p>
        </w:tc>
        <w:tc>
          <w:tcPr>
            <w:tcW w:w="3258" w:type="dxa"/>
          </w:tcPr>
          <w:p w14:paraId="762499F8" w14:textId="77777777" w:rsidR="00603E21" w:rsidRPr="00603E21" w:rsidRDefault="00603E21" w:rsidP="00603E21">
            <w:pPr>
              <w:rPr>
                <w:rFonts w:ascii="Garamond" w:hAnsi="Garamond"/>
                <w:sz w:val="20"/>
                <w:szCs w:val="20"/>
              </w:rPr>
            </w:pPr>
            <w:r w:rsidRPr="00603E21">
              <w:rPr>
                <w:rFonts w:ascii="Garamond" w:hAnsi="Garamond"/>
                <w:sz w:val="20"/>
                <w:szCs w:val="20"/>
              </w:rPr>
              <w:t>Develop a policy to standardize requests for capital projects and facilities to ensure that facility needs, standards, and the review of processes are routed properly prior to approval (SPG3A&amp;C).</w:t>
            </w:r>
          </w:p>
          <w:p w14:paraId="09C3F458" w14:textId="77777777" w:rsidR="00CE3A55" w:rsidRPr="00603E21" w:rsidRDefault="00CE3A55" w:rsidP="00A9639F">
            <w:pPr>
              <w:rPr>
                <w:rFonts w:ascii="Garamond" w:hAnsi="Garamond" w:cs="Times New Roman"/>
                <w:sz w:val="20"/>
                <w:szCs w:val="20"/>
              </w:rPr>
            </w:pPr>
          </w:p>
        </w:tc>
        <w:tc>
          <w:tcPr>
            <w:tcW w:w="1080" w:type="dxa"/>
          </w:tcPr>
          <w:p w14:paraId="3D817BC2" w14:textId="43BD3391" w:rsidR="00CE3A55" w:rsidRDefault="0041693B" w:rsidP="00A9639F">
            <w:pPr>
              <w:rPr>
                <w:rFonts w:ascii="Garamond" w:hAnsi="Garamond" w:cs="Times New Roman"/>
                <w:sz w:val="22"/>
                <w:szCs w:val="22"/>
              </w:rPr>
            </w:pPr>
            <w:r>
              <w:rPr>
                <w:rFonts w:ascii="Garamond" w:hAnsi="Garamond" w:cs="Times New Roman"/>
                <w:sz w:val="22"/>
                <w:szCs w:val="22"/>
              </w:rPr>
              <w:t>IIIB2b (1 of 2)</w:t>
            </w:r>
          </w:p>
        </w:tc>
        <w:tc>
          <w:tcPr>
            <w:tcW w:w="4662" w:type="dxa"/>
          </w:tcPr>
          <w:p w14:paraId="2B758643" w14:textId="77777777" w:rsidR="00CE3A55" w:rsidRDefault="00CE3A55" w:rsidP="00A9639F">
            <w:pPr>
              <w:rPr>
                <w:rFonts w:ascii="Garamond" w:hAnsi="Garamond" w:cs="Times New Roman"/>
                <w:sz w:val="22"/>
                <w:szCs w:val="22"/>
              </w:rPr>
            </w:pPr>
          </w:p>
        </w:tc>
      </w:tr>
      <w:tr w:rsidR="00CE3A55" w14:paraId="6A0EEF13" w14:textId="77777777" w:rsidTr="00D77C2E">
        <w:tc>
          <w:tcPr>
            <w:tcW w:w="1080" w:type="dxa"/>
          </w:tcPr>
          <w:p w14:paraId="1BCF17C1" w14:textId="62F2F68D" w:rsidR="00CE3A55" w:rsidRDefault="00CE3A55" w:rsidP="00A9639F">
            <w:pPr>
              <w:rPr>
                <w:rFonts w:ascii="Garamond" w:hAnsi="Garamond" w:cs="Times New Roman"/>
                <w:sz w:val="22"/>
                <w:szCs w:val="22"/>
              </w:rPr>
            </w:pPr>
            <w:r>
              <w:rPr>
                <w:rFonts w:ascii="Garamond" w:hAnsi="Garamond" w:cs="Times New Roman"/>
                <w:sz w:val="22"/>
                <w:szCs w:val="22"/>
              </w:rPr>
              <w:t>F &amp; M</w:t>
            </w:r>
          </w:p>
        </w:tc>
        <w:tc>
          <w:tcPr>
            <w:tcW w:w="3258" w:type="dxa"/>
          </w:tcPr>
          <w:p w14:paraId="3AB10138" w14:textId="77777777" w:rsidR="00603E21" w:rsidRPr="00603E21" w:rsidRDefault="00603E21" w:rsidP="00603E21">
            <w:pPr>
              <w:rPr>
                <w:rFonts w:ascii="Garamond" w:hAnsi="Garamond"/>
                <w:sz w:val="20"/>
                <w:szCs w:val="20"/>
              </w:rPr>
            </w:pPr>
            <w:r w:rsidRPr="00603E21">
              <w:rPr>
                <w:rFonts w:ascii="Garamond" w:hAnsi="Garamond"/>
                <w:sz w:val="20"/>
                <w:szCs w:val="20"/>
              </w:rPr>
              <w:t>Ensure that all grant applications are routed through the PRC committee for approval prior to their submission.</w:t>
            </w:r>
          </w:p>
          <w:p w14:paraId="72CF1AA8" w14:textId="77777777" w:rsidR="00CE3A55" w:rsidRPr="00603E21" w:rsidRDefault="00CE3A55" w:rsidP="00A9639F">
            <w:pPr>
              <w:rPr>
                <w:rFonts w:ascii="Garamond" w:hAnsi="Garamond" w:cs="Times New Roman"/>
                <w:sz w:val="20"/>
                <w:szCs w:val="20"/>
              </w:rPr>
            </w:pPr>
          </w:p>
        </w:tc>
        <w:tc>
          <w:tcPr>
            <w:tcW w:w="1080" w:type="dxa"/>
          </w:tcPr>
          <w:p w14:paraId="0E3E8D2E" w14:textId="2985141D" w:rsidR="00CE3A55" w:rsidRDefault="0041693B" w:rsidP="00A9639F">
            <w:pPr>
              <w:rPr>
                <w:rFonts w:ascii="Garamond" w:hAnsi="Garamond" w:cs="Times New Roman"/>
                <w:sz w:val="22"/>
                <w:szCs w:val="22"/>
              </w:rPr>
            </w:pPr>
            <w:r>
              <w:rPr>
                <w:rFonts w:ascii="Garamond" w:hAnsi="Garamond" w:cs="Times New Roman"/>
                <w:sz w:val="22"/>
                <w:szCs w:val="22"/>
              </w:rPr>
              <w:t>IIIB2b (2 of 2)</w:t>
            </w:r>
          </w:p>
        </w:tc>
        <w:tc>
          <w:tcPr>
            <w:tcW w:w="4662" w:type="dxa"/>
          </w:tcPr>
          <w:p w14:paraId="10BAD1CA" w14:textId="77777777" w:rsidR="00CE3A55" w:rsidRDefault="00CE3A55" w:rsidP="00A9639F">
            <w:pPr>
              <w:rPr>
                <w:rFonts w:ascii="Garamond" w:hAnsi="Garamond" w:cs="Times New Roman"/>
                <w:sz w:val="22"/>
                <w:szCs w:val="22"/>
              </w:rPr>
            </w:pPr>
          </w:p>
        </w:tc>
      </w:tr>
      <w:tr w:rsidR="00CE3A55" w14:paraId="4BEE7DF6" w14:textId="77777777" w:rsidTr="00D77C2E">
        <w:tc>
          <w:tcPr>
            <w:tcW w:w="1080" w:type="dxa"/>
          </w:tcPr>
          <w:p w14:paraId="5E9E772B" w14:textId="57BE18A5" w:rsidR="00CE3A55" w:rsidRDefault="00C50D5B" w:rsidP="00A9639F">
            <w:pPr>
              <w:rPr>
                <w:rFonts w:ascii="Garamond" w:hAnsi="Garamond" w:cs="Times New Roman"/>
                <w:sz w:val="22"/>
                <w:szCs w:val="22"/>
              </w:rPr>
            </w:pPr>
            <w:r>
              <w:rPr>
                <w:rFonts w:ascii="Garamond" w:hAnsi="Garamond" w:cs="Times New Roman"/>
                <w:sz w:val="22"/>
                <w:szCs w:val="22"/>
              </w:rPr>
              <w:t>BO</w:t>
            </w:r>
          </w:p>
        </w:tc>
        <w:tc>
          <w:tcPr>
            <w:tcW w:w="3258" w:type="dxa"/>
          </w:tcPr>
          <w:p w14:paraId="3B740E7B" w14:textId="77777777" w:rsidR="00807E0D" w:rsidRPr="00807E0D" w:rsidRDefault="00807E0D" w:rsidP="00807E0D">
            <w:pPr>
              <w:rPr>
                <w:rFonts w:ascii="Garamond" w:hAnsi="Garamond"/>
                <w:sz w:val="20"/>
                <w:szCs w:val="20"/>
              </w:rPr>
            </w:pPr>
            <w:r w:rsidRPr="00807E0D">
              <w:rPr>
                <w:rFonts w:ascii="Garamond" w:hAnsi="Garamond"/>
                <w:sz w:val="20"/>
                <w:szCs w:val="20"/>
              </w:rPr>
              <w:t>Complete then implement the streamlining of operations at the college as recommended through the 2009 President’s Retreat.</w:t>
            </w:r>
          </w:p>
          <w:p w14:paraId="004E8DBB" w14:textId="77777777" w:rsidR="00CE3A55" w:rsidRDefault="00CE3A55" w:rsidP="00A9639F">
            <w:pPr>
              <w:rPr>
                <w:rFonts w:ascii="Garamond" w:hAnsi="Garamond" w:cs="Times New Roman"/>
                <w:sz w:val="22"/>
                <w:szCs w:val="22"/>
              </w:rPr>
            </w:pPr>
          </w:p>
        </w:tc>
        <w:tc>
          <w:tcPr>
            <w:tcW w:w="1080" w:type="dxa"/>
          </w:tcPr>
          <w:p w14:paraId="60A001FE" w14:textId="61CD224D" w:rsidR="00CE3A55" w:rsidRDefault="00C50D5B" w:rsidP="00A9639F">
            <w:pPr>
              <w:rPr>
                <w:rFonts w:ascii="Garamond" w:hAnsi="Garamond" w:cs="Times New Roman"/>
                <w:sz w:val="22"/>
                <w:szCs w:val="22"/>
              </w:rPr>
            </w:pPr>
            <w:r>
              <w:rPr>
                <w:rFonts w:ascii="Garamond" w:hAnsi="Garamond" w:cs="Times New Roman"/>
                <w:sz w:val="22"/>
                <w:szCs w:val="22"/>
              </w:rPr>
              <w:t>IIID (1 of 1)</w:t>
            </w:r>
          </w:p>
        </w:tc>
        <w:tc>
          <w:tcPr>
            <w:tcW w:w="4662" w:type="dxa"/>
          </w:tcPr>
          <w:p w14:paraId="75795CEA" w14:textId="77777777" w:rsidR="00CE3A55" w:rsidRDefault="00CE3A55" w:rsidP="00A9639F">
            <w:pPr>
              <w:rPr>
                <w:rFonts w:ascii="Garamond" w:hAnsi="Garamond" w:cs="Times New Roman"/>
                <w:sz w:val="22"/>
                <w:szCs w:val="22"/>
              </w:rPr>
            </w:pPr>
          </w:p>
        </w:tc>
      </w:tr>
      <w:tr w:rsidR="00CE3A55" w14:paraId="147CED1E" w14:textId="77777777" w:rsidTr="00D77C2E">
        <w:tc>
          <w:tcPr>
            <w:tcW w:w="1080" w:type="dxa"/>
          </w:tcPr>
          <w:p w14:paraId="786CFC94" w14:textId="69C64973" w:rsidR="00CE3A55" w:rsidRDefault="00C50D5B" w:rsidP="00A9639F">
            <w:pPr>
              <w:rPr>
                <w:rFonts w:ascii="Garamond" w:hAnsi="Garamond" w:cs="Times New Roman"/>
                <w:sz w:val="22"/>
                <w:szCs w:val="22"/>
              </w:rPr>
            </w:pPr>
            <w:r>
              <w:rPr>
                <w:rFonts w:ascii="Garamond" w:hAnsi="Garamond" w:cs="Times New Roman"/>
                <w:sz w:val="22"/>
                <w:szCs w:val="22"/>
              </w:rPr>
              <w:lastRenderedPageBreak/>
              <w:t>BO</w:t>
            </w:r>
          </w:p>
        </w:tc>
        <w:tc>
          <w:tcPr>
            <w:tcW w:w="3258" w:type="dxa"/>
          </w:tcPr>
          <w:p w14:paraId="739BA5C5" w14:textId="77777777" w:rsidR="00807E0D" w:rsidRPr="00807E0D" w:rsidRDefault="00807E0D" w:rsidP="00807E0D">
            <w:pPr>
              <w:rPr>
                <w:rFonts w:ascii="Garamond" w:hAnsi="Garamond"/>
                <w:sz w:val="20"/>
                <w:szCs w:val="20"/>
              </w:rPr>
            </w:pPr>
            <w:r w:rsidRPr="00807E0D">
              <w:rPr>
                <w:rFonts w:ascii="Garamond" w:hAnsi="Garamond"/>
                <w:sz w:val="20"/>
                <w:szCs w:val="20"/>
              </w:rPr>
              <w:t>To implement effective enrollment management to maximize the services provided by the college to the community and eventually generate stable financial resources for the college.</w:t>
            </w:r>
          </w:p>
          <w:p w14:paraId="0822A6B7" w14:textId="77777777" w:rsidR="00CE3A55" w:rsidRPr="00807E0D" w:rsidRDefault="00CE3A55" w:rsidP="00807E0D">
            <w:pPr>
              <w:jc w:val="center"/>
              <w:rPr>
                <w:rFonts w:ascii="Garamond" w:hAnsi="Garamond" w:cs="Times New Roman"/>
                <w:sz w:val="20"/>
                <w:szCs w:val="20"/>
              </w:rPr>
            </w:pPr>
          </w:p>
        </w:tc>
        <w:tc>
          <w:tcPr>
            <w:tcW w:w="1080" w:type="dxa"/>
          </w:tcPr>
          <w:p w14:paraId="34627227" w14:textId="239DE760" w:rsidR="00CE3A55" w:rsidRDefault="00807E0D" w:rsidP="00A9639F">
            <w:pPr>
              <w:rPr>
                <w:rFonts w:ascii="Garamond" w:hAnsi="Garamond" w:cs="Times New Roman"/>
                <w:sz w:val="22"/>
                <w:szCs w:val="22"/>
              </w:rPr>
            </w:pPr>
            <w:r>
              <w:rPr>
                <w:rFonts w:ascii="Garamond" w:hAnsi="Garamond" w:cs="Times New Roman"/>
                <w:sz w:val="22"/>
                <w:szCs w:val="22"/>
              </w:rPr>
              <w:t>IIID1 (1 of 2)</w:t>
            </w:r>
          </w:p>
        </w:tc>
        <w:tc>
          <w:tcPr>
            <w:tcW w:w="4662" w:type="dxa"/>
          </w:tcPr>
          <w:p w14:paraId="3FC21A6F" w14:textId="77777777" w:rsidR="00CE3A55" w:rsidRDefault="00CE3A55" w:rsidP="00A9639F">
            <w:pPr>
              <w:rPr>
                <w:rFonts w:ascii="Garamond" w:hAnsi="Garamond" w:cs="Times New Roman"/>
                <w:sz w:val="22"/>
                <w:szCs w:val="22"/>
              </w:rPr>
            </w:pPr>
          </w:p>
        </w:tc>
      </w:tr>
      <w:tr w:rsidR="00EB751C" w14:paraId="38723FA5" w14:textId="77777777" w:rsidTr="00D77C2E">
        <w:tc>
          <w:tcPr>
            <w:tcW w:w="1080" w:type="dxa"/>
          </w:tcPr>
          <w:p w14:paraId="75A8CFF8" w14:textId="76FCC22D" w:rsidR="00EB751C" w:rsidRDefault="00C50D5B" w:rsidP="00A9639F">
            <w:pPr>
              <w:rPr>
                <w:rFonts w:ascii="Garamond" w:hAnsi="Garamond" w:cs="Times New Roman"/>
                <w:sz w:val="22"/>
                <w:szCs w:val="22"/>
              </w:rPr>
            </w:pPr>
            <w:r>
              <w:rPr>
                <w:rFonts w:ascii="Garamond" w:hAnsi="Garamond" w:cs="Times New Roman"/>
                <w:sz w:val="22"/>
                <w:szCs w:val="22"/>
              </w:rPr>
              <w:t>BO</w:t>
            </w:r>
          </w:p>
        </w:tc>
        <w:tc>
          <w:tcPr>
            <w:tcW w:w="3258" w:type="dxa"/>
          </w:tcPr>
          <w:p w14:paraId="10384E26" w14:textId="77777777" w:rsidR="00807E0D" w:rsidRPr="00782CCC" w:rsidRDefault="00807E0D" w:rsidP="00807E0D">
            <w:pPr>
              <w:rPr>
                <w:rFonts w:ascii="Garamond" w:hAnsi="Garamond"/>
                <w:sz w:val="18"/>
                <w:szCs w:val="18"/>
              </w:rPr>
            </w:pPr>
            <w:r w:rsidRPr="00782CCC">
              <w:rPr>
                <w:rFonts w:ascii="Garamond" w:hAnsi="Garamond"/>
                <w:sz w:val="18"/>
                <w:szCs w:val="18"/>
              </w:rPr>
              <w:t>To consider results of the assessment plan in the allocation of resources and in determining expenditure budgets of offices and campuses.</w:t>
            </w:r>
          </w:p>
          <w:p w14:paraId="683F544D" w14:textId="77777777" w:rsidR="00EB751C" w:rsidRPr="00782CCC" w:rsidRDefault="00EB751C" w:rsidP="00A9639F">
            <w:pPr>
              <w:rPr>
                <w:rFonts w:ascii="Garamond" w:hAnsi="Garamond" w:cs="Times New Roman"/>
                <w:sz w:val="18"/>
                <w:szCs w:val="18"/>
              </w:rPr>
            </w:pPr>
          </w:p>
        </w:tc>
        <w:tc>
          <w:tcPr>
            <w:tcW w:w="1080" w:type="dxa"/>
          </w:tcPr>
          <w:p w14:paraId="60920DE0" w14:textId="682831B2" w:rsidR="00EB751C" w:rsidRDefault="00807E0D" w:rsidP="00A9639F">
            <w:pPr>
              <w:rPr>
                <w:rFonts w:ascii="Garamond" w:hAnsi="Garamond" w:cs="Times New Roman"/>
                <w:sz w:val="22"/>
                <w:szCs w:val="22"/>
              </w:rPr>
            </w:pPr>
            <w:r>
              <w:rPr>
                <w:rFonts w:ascii="Garamond" w:hAnsi="Garamond" w:cs="Times New Roman"/>
                <w:sz w:val="22"/>
                <w:szCs w:val="22"/>
              </w:rPr>
              <w:t>IIID1 (2 of 2)</w:t>
            </w:r>
          </w:p>
        </w:tc>
        <w:tc>
          <w:tcPr>
            <w:tcW w:w="4662" w:type="dxa"/>
          </w:tcPr>
          <w:p w14:paraId="5E2B2689" w14:textId="77777777" w:rsidR="00EB751C" w:rsidRDefault="00EB751C" w:rsidP="00A9639F">
            <w:pPr>
              <w:rPr>
                <w:rFonts w:ascii="Garamond" w:hAnsi="Garamond" w:cs="Times New Roman"/>
                <w:sz w:val="22"/>
                <w:szCs w:val="22"/>
              </w:rPr>
            </w:pPr>
          </w:p>
        </w:tc>
      </w:tr>
      <w:tr w:rsidR="00EB751C" w14:paraId="0735F8F5" w14:textId="77777777" w:rsidTr="00D77C2E">
        <w:tc>
          <w:tcPr>
            <w:tcW w:w="1080" w:type="dxa"/>
          </w:tcPr>
          <w:p w14:paraId="778C867A" w14:textId="59B22CC9" w:rsidR="00EB751C" w:rsidRDefault="00C50D5B" w:rsidP="00A9639F">
            <w:pPr>
              <w:rPr>
                <w:rFonts w:ascii="Garamond" w:hAnsi="Garamond" w:cs="Times New Roman"/>
                <w:sz w:val="22"/>
                <w:szCs w:val="22"/>
              </w:rPr>
            </w:pPr>
            <w:r>
              <w:rPr>
                <w:rFonts w:ascii="Garamond" w:hAnsi="Garamond" w:cs="Times New Roman"/>
                <w:sz w:val="22"/>
                <w:szCs w:val="22"/>
              </w:rPr>
              <w:t>BO</w:t>
            </w:r>
          </w:p>
        </w:tc>
        <w:tc>
          <w:tcPr>
            <w:tcW w:w="3258" w:type="dxa"/>
          </w:tcPr>
          <w:p w14:paraId="5DF32D52" w14:textId="77777777" w:rsidR="00782CCC" w:rsidRPr="00055756" w:rsidRDefault="00782CCC" w:rsidP="00782CCC">
            <w:pPr>
              <w:rPr>
                <w:rFonts w:ascii="Garamond" w:hAnsi="Garamond"/>
                <w:sz w:val="20"/>
                <w:szCs w:val="20"/>
              </w:rPr>
            </w:pPr>
            <w:r w:rsidRPr="00055756">
              <w:rPr>
                <w:rFonts w:ascii="Garamond" w:hAnsi="Garamond"/>
                <w:sz w:val="20"/>
                <w:szCs w:val="20"/>
              </w:rPr>
              <w:t>Continue to provide budget information to appropriate college committees and offices to promote the continuous improvement cycle which incorporates both planning and resource allocation.</w:t>
            </w:r>
          </w:p>
          <w:p w14:paraId="650FEF67" w14:textId="77777777" w:rsidR="00EB751C" w:rsidRPr="00055756" w:rsidRDefault="00EB751C" w:rsidP="00A9639F">
            <w:pPr>
              <w:rPr>
                <w:rFonts w:ascii="Garamond" w:hAnsi="Garamond" w:cs="Times New Roman"/>
                <w:sz w:val="20"/>
                <w:szCs w:val="20"/>
              </w:rPr>
            </w:pPr>
          </w:p>
        </w:tc>
        <w:tc>
          <w:tcPr>
            <w:tcW w:w="1080" w:type="dxa"/>
          </w:tcPr>
          <w:p w14:paraId="2F6030A4" w14:textId="4C04D874" w:rsidR="00EB751C" w:rsidRDefault="00782CCC" w:rsidP="00A9639F">
            <w:pPr>
              <w:rPr>
                <w:rFonts w:ascii="Garamond" w:hAnsi="Garamond" w:cs="Times New Roman"/>
                <w:sz w:val="22"/>
                <w:szCs w:val="22"/>
              </w:rPr>
            </w:pPr>
            <w:r>
              <w:rPr>
                <w:rFonts w:ascii="Garamond" w:hAnsi="Garamond" w:cs="Times New Roman"/>
                <w:sz w:val="22"/>
                <w:szCs w:val="22"/>
              </w:rPr>
              <w:t>IIID1b (1 of 2)</w:t>
            </w:r>
          </w:p>
        </w:tc>
        <w:tc>
          <w:tcPr>
            <w:tcW w:w="4662" w:type="dxa"/>
          </w:tcPr>
          <w:p w14:paraId="1836BE79" w14:textId="77777777" w:rsidR="00EB751C" w:rsidRDefault="00EB751C" w:rsidP="00A9639F">
            <w:pPr>
              <w:rPr>
                <w:rFonts w:ascii="Garamond" w:hAnsi="Garamond" w:cs="Times New Roman"/>
                <w:sz w:val="22"/>
                <w:szCs w:val="22"/>
              </w:rPr>
            </w:pPr>
          </w:p>
        </w:tc>
      </w:tr>
      <w:tr w:rsidR="00EB751C" w14:paraId="16021531" w14:textId="77777777" w:rsidTr="00D77C2E">
        <w:tc>
          <w:tcPr>
            <w:tcW w:w="1080" w:type="dxa"/>
          </w:tcPr>
          <w:p w14:paraId="593297E7" w14:textId="236CFF5A" w:rsidR="00EB751C" w:rsidRDefault="00C50D5B" w:rsidP="00A9639F">
            <w:pPr>
              <w:rPr>
                <w:rFonts w:ascii="Garamond" w:hAnsi="Garamond" w:cs="Times New Roman"/>
                <w:sz w:val="22"/>
                <w:szCs w:val="22"/>
              </w:rPr>
            </w:pPr>
            <w:r>
              <w:rPr>
                <w:rFonts w:ascii="Garamond" w:hAnsi="Garamond" w:cs="Times New Roman"/>
                <w:sz w:val="22"/>
                <w:szCs w:val="22"/>
              </w:rPr>
              <w:t>BO</w:t>
            </w:r>
          </w:p>
        </w:tc>
        <w:tc>
          <w:tcPr>
            <w:tcW w:w="3258" w:type="dxa"/>
          </w:tcPr>
          <w:p w14:paraId="4C0CE539" w14:textId="77777777" w:rsidR="00055756" w:rsidRPr="00D15A9E" w:rsidRDefault="00055756" w:rsidP="00055756">
            <w:pPr>
              <w:rPr>
                <w:rFonts w:ascii="Garamond" w:hAnsi="Garamond"/>
                <w:sz w:val="20"/>
                <w:szCs w:val="20"/>
              </w:rPr>
            </w:pPr>
            <w:r w:rsidRPr="00D15A9E">
              <w:rPr>
                <w:rFonts w:ascii="Garamond" w:hAnsi="Garamond"/>
                <w:sz w:val="20"/>
                <w:szCs w:val="20"/>
              </w:rPr>
              <w:t>To pursue the development of a policy for graduated tuition increases over the next 10 years.</w:t>
            </w:r>
          </w:p>
          <w:p w14:paraId="04FA62F2" w14:textId="77777777" w:rsidR="00EB751C" w:rsidRPr="00D15A9E" w:rsidRDefault="00EB751C" w:rsidP="00A9639F">
            <w:pPr>
              <w:rPr>
                <w:rFonts w:ascii="Garamond" w:hAnsi="Garamond" w:cs="Times New Roman"/>
                <w:sz w:val="20"/>
                <w:szCs w:val="20"/>
              </w:rPr>
            </w:pPr>
          </w:p>
        </w:tc>
        <w:tc>
          <w:tcPr>
            <w:tcW w:w="1080" w:type="dxa"/>
          </w:tcPr>
          <w:p w14:paraId="14B29238" w14:textId="70EE0E65" w:rsidR="00EB751C" w:rsidRDefault="00360F7C" w:rsidP="00A9639F">
            <w:pPr>
              <w:rPr>
                <w:rFonts w:ascii="Garamond" w:hAnsi="Garamond" w:cs="Times New Roman"/>
                <w:sz w:val="22"/>
                <w:szCs w:val="22"/>
              </w:rPr>
            </w:pPr>
            <w:r>
              <w:rPr>
                <w:rFonts w:ascii="Garamond" w:hAnsi="Garamond" w:cs="Times New Roman"/>
                <w:sz w:val="22"/>
                <w:szCs w:val="22"/>
              </w:rPr>
              <w:t>IIID1b (2 of 2)</w:t>
            </w:r>
          </w:p>
        </w:tc>
        <w:tc>
          <w:tcPr>
            <w:tcW w:w="4662" w:type="dxa"/>
          </w:tcPr>
          <w:p w14:paraId="21A01994" w14:textId="77777777" w:rsidR="00EB751C" w:rsidRDefault="00EB751C" w:rsidP="00A9639F">
            <w:pPr>
              <w:rPr>
                <w:rFonts w:ascii="Garamond" w:hAnsi="Garamond" w:cs="Times New Roman"/>
                <w:sz w:val="22"/>
                <w:szCs w:val="22"/>
              </w:rPr>
            </w:pPr>
          </w:p>
        </w:tc>
      </w:tr>
      <w:tr w:rsidR="00DA60FE" w14:paraId="03524C14" w14:textId="77777777" w:rsidTr="00D77C2E">
        <w:tc>
          <w:tcPr>
            <w:tcW w:w="1080" w:type="dxa"/>
          </w:tcPr>
          <w:p w14:paraId="483CCF14" w14:textId="278CDB7D" w:rsidR="00DA60FE" w:rsidRDefault="00C50D5B" w:rsidP="00A9639F">
            <w:pPr>
              <w:rPr>
                <w:rFonts w:ascii="Garamond" w:hAnsi="Garamond" w:cs="Times New Roman"/>
                <w:sz w:val="22"/>
                <w:szCs w:val="22"/>
              </w:rPr>
            </w:pPr>
            <w:r>
              <w:rPr>
                <w:rFonts w:ascii="Garamond" w:hAnsi="Garamond" w:cs="Times New Roman"/>
                <w:sz w:val="22"/>
                <w:szCs w:val="22"/>
              </w:rPr>
              <w:t>BO</w:t>
            </w:r>
          </w:p>
        </w:tc>
        <w:tc>
          <w:tcPr>
            <w:tcW w:w="3258" w:type="dxa"/>
          </w:tcPr>
          <w:p w14:paraId="7860D65D" w14:textId="77777777" w:rsidR="00D15A9E" w:rsidRPr="00D15A9E" w:rsidRDefault="00D15A9E" w:rsidP="00D15A9E">
            <w:pPr>
              <w:rPr>
                <w:rFonts w:ascii="Garamond" w:hAnsi="Garamond"/>
                <w:sz w:val="20"/>
                <w:szCs w:val="20"/>
              </w:rPr>
            </w:pPr>
            <w:r w:rsidRPr="00D15A9E">
              <w:rPr>
                <w:rFonts w:ascii="Garamond" w:hAnsi="Garamond"/>
                <w:sz w:val="20"/>
                <w:szCs w:val="20"/>
              </w:rPr>
              <w:t>To continue monitoring projected revenue budget with actual revenue, and handle appropriate actions in a timely manner if there are significant shortfalls.</w:t>
            </w:r>
          </w:p>
          <w:p w14:paraId="5FE10A9B" w14:textId="77777777" w:rsidR="00DA60FE" w:rsidRPr="00D15A9E" w:rsidRDefault="00DA60FE" w:rsidP="00A9639F">
            <w:pPr>
              <w:rPr>
                <w:rFonts w:ascii="Garamond" w:hAnsi="Garamond" w:cs="Times New Roman"/>
                <w:sz w:val="20"/>
                <w:szCs w:val="20"/>
              </w:rPr>
            </w:pPr>
          </w:p>
        </w:tc>
        <w:tc>
          <w:tcPr>
            <w:tcW w:w="1080" w:type="dxa"/>
          </w:tcPr>
          <w:p w14:paraId="5760BC11" w14:textId="1D73784F" w:rsidR="00DA60FE" w:rsidRDefault="00D15A9E" w:rsidP="00A9639F">
            <w:pPr>
              <w:rPr>
                <w:rFonts w:ascii="Garamond" w:hAnsi="Garamond" w:cs="Times New Roman"/>
                <w:sz w:val="22"/>
                <w:szCs w:val="22"/>
              </w:rPr>
            </w:pPr>
            <w:r>
              <w:rPr>
                <w:rFonts w:ascii="Garamond" w:hAnsi="Garamond" w:cs="Times New Roman"/>
                <w:sz w:val="22"/>
                <w:szCs w:val="22"/>
              </w:rPr>
              <w:t>IIID1c (1 of 2)</w:t>
            </w:r>
          </w:p>
        </w:tc>
        <w:tc>
          <w:tcPr>
            <w:tcW w:w="4662" w:type="dxa"/>
          </w:tcPr>
          <w:p w14:paraId="351BB743" w14:textId="77777777" w:rsidR="00DA60FE" w:rsidRDefault="00DA60FE" w:rsidP="00A9639F">
            <w:pPr>
              <w:rPr>
                <w:rFonts w:ascii="Garamond" w:hAnsi="Garamond" w:cs="Times New Roman"/>
                <w:sz w:val="22"/>
                <w:szCs w:val="22"/>
              </w:rPr>
            </w:pPr>
          </w:p>
        </w:tc>
      </w:tr>
      <w:tr w:rsidR="00DA60FE" w14:paraId="609250B1" w14:textId="77777777" w:rsidTr="00D77C2E">
        <w:tc>
          <w:tcPr>
            <w:tcW w:w="1080" w:type="dxa"/>
          </w:tcPr>
          <w:p w14:paraId="073D3A5D" w14:textId="6B1AD612" w:rsidR="00DA60FE" w:rsidRDefault="00D15A9E" w:rsidP="00A9639F">
            <w:pPr>
              <w:rPr>
                <w:rFonts w:ascii="Garamond" w:hAnsi="Garamond" w:cs="Times New Roman"/>
                <w:sz w:val="22"/>
                <w:szCs w:val="22"/>
              </w:rPr>
            </w:pPr>
            <w:r>
              <w:rPr>
                <w:rFonts w:ascii="Garamond" w:hAnsi="Garamond" w:cs="Times New Roman"/>
                <w:sz w:val="22"/>
                <w:szCs w:val="22"/>
              </w:rPr>
              <w:t>BO</w:t>
            </w:r>
          </w:p>
        </w:tc>
        <w:tc>
          <w:tcPr>
            <w:tcW w:w="3258" w:type="dxa"/>
          </w:tcPr>
          <w:p w14:paraId="1E2E23A9" w14:textId="77777777" w:rsidR="00D15A9E" w:rsidRPr="008E4B03" w:rsidRDefault="00D15A9E" w:rsidP="00D15A9E">
            <w:pPr>
              <w:rPr>
                <w:rFonts w:ascii="Garamond" w:hAnsi="Garamond"/>
                <w:sz w:val="20"/>
                <w:szCs w:val="20"/>
              </w:rPr>
            </w:pPr>
            <w:r w:rsidRPr="008E4B03">
              <w:rPr>
                <w:rFonts w:ascii="Garamond" w:hAnsi="Garamond"/>
                <w:sz w:val="20"/>
                <w:szCs w:val="20"/>
              </w:rPr>
              <w:t>To consider enrollment trends and other related information that can provide realistic projection of revenue from tuition and fees.</w:t>
            </w:r>
          </w:p>
          <w:p w14:paraId="52F4C3E0" w14:textId="77777777" w:rsidR="00DA60FE" w:rsidRPr="008E4B03" w:rsidRDefault="00DA60FE" w:rsidP="00A9639F">
            <w:pPr>
              <w:rPr>
                <w:rFonts w:ascii="Garamond" w:hAnsi="Garamond" w:cs="Times New Roman"/>
                <w:sz w:val="20"/>
                <w:szCs w:val="20"/>
              </w:rPr>
            </w:pPr>
          </w:p>
        </w:tc>
        <w:tc>
          <w:tcPr>
            <w:tcW w:w="1080" w:type="dxa"/>
          </w:tcPr>
          <w:p w14:paraId="130B3ACA" w14:textId="0C8E3EA2" w:rsidR="00DA60FE" w:rsidRDefault="00D15A9E" w:rsidP="00A9639F">
            <w:pPr>
              <w:rPr>
                <w:rFonts w:ascii="Garamond" w:hAnsi="Garamond" w:cs="Times New Roman"/>
                <w:sz w:val="22"/>
                <w:szCs w:val="22"/>
              </w:rPr>
            </w:pPr>
            <w:r>
              <w:rPr>
                <w:rFonts w:ascii="Garamond" w:hAnsi="Garamond" w:cs="Times New Roman"/>
                <w:sz w:val="22"/>
                <w:szCs w:val="22"/>
              </w:rPr>
              <w:t>IIID1c (2 of 2)</w:t>
            </w:r>
          </w:p>
        </w:tc>
        <w:tc>
          <w:tcPr>
            <w:tcW w:w="4662" w:type="dxa"/>
          </w:tcPr>
          <w:p w14:paraId="30DB1A72" w14:textId="77777777" w:rsidR="00DA60FE" w:rsidRDefault="00DA60FE" w:rsidP="00A9639F">
            <w:pPr>
              <w:rPr>
                <w:rFonts w:ascii="Garamond" w:hAnsi="Garamond" w:cs="Times New Roman"/>
                <w:sz w:val="22"/>
                <w:szCs w:val="22"/>
              </w:rPr>
            </w:pPr>
          </w:p>
        </w:tc>
      </w:tr>
      <w:tr w:rsidR="00DA60FE" w14:paraId="5F31F801" w14:textId="77777777" w:rsidTr="00D77C2E">
        <w:tc>
          <w:tcPr>
            <w:tcW w:w="1080" w:type="dxa"/>
          </w:tcPr>
          <w:p w14:paraId="469B0AFE" w14:textId="45017E53" w:rsidR="00DA60FE" w:rsidRDefault="008E4B03" w:rsidP="00A9639F">
            <w:pPr>
              <w:rPr>
                <w:rFonts w:ascii="Garamond" w:hAnsi="Garamond" w:cs="Times New Roman"/>
                <w:sz w:val="22"/>
                <w:szCs w:val="22"/>
              </w:rPr>
            </w:pPr>
            <w:r>
              <w:rPr>
                <w:rFonts w:ascii="Garamond" w:hAnsi="Garamond" w:cs="Times New Roman"/>
                <w:sz w:val="22"/>
                <w:szCs w:val="22"/>
              </w:rPr>
              <w:t>AS</w:t>
            </w:r>
          </w:p>
          <w:p w14:paraId="682E88DD" w14:textId="65581E00" w:rsidR="008E4B03" w:rsidRDefault="008E4B03" w:rsidP="00A9639F">
            <w:pPr>
              <w:rPr>
                <w:rFonts w:ascii="Garamond" w:hAnsi="Garamond" w:cs="Times New Roman"/>
                <w:sz w:val="22"/>
                <w:szCs w:val="22"/>
              </w:rPr>
            </w:pPr>
            <w:r>
              <w:rPr>
                <w:rFonts w:ascii="Garamond" w:hAnsi="Garamond" w:cs="Times New Roman"/>
                <w:sz w:val="22"/>
                <w:szCs w:val="22"/>
              </w:rPr>
              <w:t>BO</w:t>
            </w:r>
          </w:p>
        </w:tc>
        <w:tc>
          <w:tcPr>
            <w:tcW w:w="3258" w:type="dxa"/>
          </w:tcPr>
          <w:p w14:paraId="197B4D93" w14:textId="77777777" w:rsidR="008E4B03" w:rsidRPr="008E4B03" w:rsidRDefault="008E4B03" w:rsidP="008E4B03">
            <w:pPr>
              <w:rPr>
                <w:rFonts w:ascii="Garamond" w:hAnsi="Garamond"/>
                <w:sz w:val="20"/>
                <w:szCs w:val="20"/>
              </w:rPr>
            </w:pPr>
            <w:r w:rsidRPr="008E4B03">
              <w:rPr>
                <w:rFonts w:ascii="Garamond" w:hAnsi="Garamond"/>
                <w:sz w:val="20"/>
                <w:szCs w:val="20"/>
              </w:rPr>
              <w:t>To evaluate the existing budget process to ensure efficiency of the college’s planning and resource allocation.</w:t>
            </w:r>
          </w:p>
          <w:p w14:paraId="5C457C12" w14:textId="77777777" w:rsidR="00DA60FE" w:rsidRPr="008E4B03" w:rsidRDefault="00DA60FE" w:rsidP="00A9639F">
            <w:pPr>
              <w:rPr>
                <w:rFonts w:ascii="Garamond" w:hAnsi="Garamond" w:cs="Times New Roman"/>
                <w:sz w:val="20"/>
                <w:szCs w:val="20"/>
              </w:rPr>
            </w:pPr>
          </w:p>
        </w:tc>
        <w:tc>
          <w:tcPr>
            <w:tcW w:w="1080" w:type="dxa"/>
          </w:tcPr>
          <w:p w14:paraId="70B5AD0E" w14:textId="6E887A34" w:rsidR="00DA60FE" w:rsidRDefault="008E4B03" w:rsidP="00A9639F">
            <w:pPr>
              <w:rPr>
                <w:rFonts w:ascii="Garamond" w:hAnsi="Garamond" w:cs="Times New Roman"/>
                <w:sz w:val="22"/>
                <w:szCs w:val="22"/>
              </w:rPr>
            </w:pPr>
            <w:r>
              <w:rPr>
                <w:rFonts w:ascii="Garamond" w:hAnsi="Garamond" w:cs="Times New Roman"/>
                <w:sz w:val="22"/>
                <w:szCs w:val="22"/>
              </w:rPr>
              <w:t>IIID1d (1 of 1)</w:t>
            </w:r>
          </w:p>
        </w:tc>
        <w:tc>
          <w:tcPr>
            <w:tcW w:w="4662" w:type="dxa"/>
          </w:tcPr>
          <w:p w14:paraId="04BCEF38" w14:textId="77777777" w:rsidR="00DA60FE" w:rsidRDefault="00DA60FE" w:rsidP="00A9639F">
            <w:pPr>
              <w:rPr>
                <w:rFonts w:ascii="Garamond" w:hAnsi="Garamond" w:cs="Times New Roman"/>
                <w:sz w:val="22"/>
                <w:szCs w:val="22"/>
              </w:rPr>
            </w:pPr>
          </w:p>
        </w:tc>
      </w:tr>
      <w:tr w:rsidR="008E4B03" w14:paraId="6D9E3787" w14:textId="77777777" w:rsidTr="00D77C2E">
        <w:tc>
          <w:tcPr>
            <w:tcW w:w="1080" w:type="dxa"/>
          </w:tcPr>
          <w:p w14:paraId="728DC01D" w14:textId="78AD963B" w:rsidR="008E4B03" w:rsidRDefault="008E4B03" w:rsidP="00A9639F">
            <w:pPr>
              <w:rPr>
                <w:rFonts w:ascii="Garamond" w:hAnsi="Garamond" w:cs="Times New Roman"/>
                <w:sz w:val="22"/>
                <w:szCs w:val="22"/>
              </w:rPr>
            </w:pPr>
            <w:r>
              <w:rPr>
                <w:rFonts w:ascii="Garamond" w:hAnsi="Garamond" w:cs="Times New Roman"/>
                <w:sz w:val="22"/>
                <w:szCs w:val="22"/>
              </w:rPr>
              <w:t>BO</w:t>
            </w:r>
          </w:p>
        </w:tc>
        <w:tc>
          <w:tcPr>
            <w:tcW w:w="3258" w:type="dxa"/>
          </w:tcPr>
          <w:p w14:paraId="1C7C917B" w14:textId="77777777" w:rsidR="008E4B03" w:rsidRPr="008E4B03" w:rsidRDefault="008E4B03" w:rsidP="008E4B03">
            <w:pPr>
              <w:rPr>
                <w:rFonts w:ascii="Garamond" w:hAnsi="Garamond"/>
                <w:sz w:val="20"/>
                <w:szCs w:val="20"/>
              </w:rPr>
            </w:pPr>
            <w:r w:rsidRPr="008E4B03">
              <w:rPr>
                <w:rFonts w:ascii="Garamond" w:hAnsi="Garamond"/>
                <w:sz w:val="20"/>
                <w:szCs w:val="20"/>
              </w:rPr>
              <w:t>To complete the audit within the period of three months instead of the required timeline of six months, and to maintain the best opinion that an auditor can render in an audit of financial statement.</w:t>
            </w:r>
          </w:p>
          <w:p w14:paraId="43100422" w14:textId="77777777" w:rsidR="008E4B03" w:rsidRPr="008E4B03" w:rsidRDefault="008E4B03" w:rsidP="00A9639F">
            <w:pPr>
              <w:rPr>
                <w:rFonts w:ascii="Garamond" w:hAnsi="Garamond" w:cs="Times New Roman"/>
                <w:sz w:val="20"/>
                <w:szCs w:val="20"/>
              </w:rPr>
            </w:pPr>
          </w:p>
        </w:tc>
        <w:tc>
          <w:tcPr>
            <w:tcW w:w="1080" w:type="dxa"/>
          </w:tcPr>
          <w:p w14:paraId="587B5FE5" w14:textId="0083DCC4" w:rsidR="008E4B03" w:rsidRDefault="008E4B03" w:rsidP="00A9639F">
            <w:pPr>
              <w:rPr>
                <w:rFonts w:ascii="Garamond" w:hAnsi="Garamond" w:cs="Times New Roman"/>
                <w:sz w:val="22"/>
                <w:szCs w:val="22"/>
              </w:rPr>
            </w:pPr>
            <w:r>
              <w:rPr>
                <w:rFonts w:ascii="Garamond" w:hAnsi="Garamond" w:cs="Times New Roman"/>
                <w:sz w:val="22"/>
                <w:szCs w:val="22"/>
              </w:rPr>
              <w:t>IIID2a (1 of 1)</w:t>
            </w:r>
          </w:p>
        </w:tc>
        <w:tc>
          <w:tcPr>
            <w:tcW w:w="4662" w:type="dxa"/>
          </w:tcPr>
          <w:p w14:paraId="101AC257" w14:textId="77777777" w:rsidR="008E4B03" w:rsidRDefault="008E4B03" w:rsidP="00A9639F">
            <w:pPr>
              <w:rPr>
                <w:rFonts w:ascii="Garamond" w:hAnsi="Garamond" w:cs="Times New Roman"/>
                <w:sz w:val="22"/>
                <w:szCs w:val="22"/>
              </w:rPr>
            </w:pPr>
          </w:p>
        </w:tc>
      </w:tr>
      <w:tr w:rsidR="008E4B03" w14:paraId="589AB8F8" w14:textId="77777777" w:rsidTr="00D77C2E">
        <w:tc>
          <w:tcPr>
            <w:tcW w:w="1080" w:type="dxa"/>
          </w:tcPr>
          <w:p w14:paraId="00F3F0E4" w14:textId="36694C0C" w:rsidR="008E4B03" w:rsidRDefault="008E4B03" w:rsidP="00A9639F">
            <w:pPr>
              <w:rPr>
                <w:rFonts w:ascii="Garamond" w:hAnsi="Garamond" w:cs="Times New Roman"/>
                <w:sz w:val="22"/>
                <w:szCs w:val="22"/>
              </w:rPr>
            </w:pPr>
            <w:r>
              <w:rPr>
                <w:rFonts w:ascii="Garamond" w:hAnsi="Garamond" w:cs="Times New Roman"/>
                <w:sz w:val="22"/>
                <w:szCs w:val="22"/>
              </w:rPr>
              <w:t>BO</w:t>
            </w:r>
          </w:p>
        </w:tc>
        <w:tc>
          <w:tcPr>
            <w:tcW w:w="3258" w:type="dxa"/>
          </w:tcPr>
          <w:p w14:paraId="5753374B" w14:textId="77777777" w:rsidR="008E4B03" w:rsidRPr="008E4B03" w:rsidRDefault="008E4B03" w:rsidP="008E4B03">
            <w:pPr>
              <w:rPr>
                <w:rFonts w:ascii="Garamond" w:hAnsi="Garamond"/>
                <w:sz w:val="20"/>
                <w:szCs w:val="20"/>
              </w:rPr>
            </w:pPr>
            <w:r w:rsidRPr="008E4B03">
              <w:rPr>
                <w:rFonts w:ascii="Garamond" w:hAnsi="Garamond"/>
                <w:sz w:val="20"/>
                <w:szCs w:val="20"/>
              </w:rPr>
              <w:t xml:space="preserve">To create a Business Office webpage so that financial </w:t>
            </w:r>
            <w:proofErr w:type="gramStart"/>
            <w:r w:rsidRPr="008E4B03">
              <w:rPr>
                <w:rFonts w:ascii="Garamond" w:hAnsi="Garamond"/>
                <w:sz w:val="20"/>
                <w:szCs w:val="20"/>
              </w:rPr>
              <w:t>reports can be conveniently accessed by the college community</w:t>
            </w:r>
            <w:proofErr w:type="gramEnd"/>
            <w:r w:rsidRPr="008E4B03">
              <w:rPr>
                <w:rFonts w:ascii="Garamond" w:hAnsi="Garamond"/>
                <w:sz w:val="20"/>
                <w:szCs w:val="20"/>
              </w:rPr>
              <w:t xml:space="preserve"> at any time.</w:t>
            </w:r>
          </w:p>
          <w:p w14:paraId="296CFA3A" w14:textId="77777777" w:rsidR="008E4B03" w:rsidRPr="008E4B03" w:rsidRDefault="008E4B03" w:rsidP="00A9639F">
            <w:pPr>
              <w:rPr>
                <w:rFonts w:ascii="Garamond" w:hAnsi="Garamond" w:cs="Times New Roman"/>
                <w:sz w:val="20"/>
                <w:szCs w:val="20"/>
              </w:rPr>
            </w:pPr>
          </w:p>
        </w:tc>
        <w:tc>
          <w:tcPr>
            <w:tcW w:w="1080" w:type="dxa"/>
          </w:tcPr>
          <w:p w14:paraId="54C83AAB" w14:textId="2F00FDFA" w:rsidR="008E4B03" w:rsidRDefault="008E4B03" w:rsidP="00A9639F">
            <w:pPr>
              <w:rPr>
                <w:rFonts w:ascii="Garamond" w:hAnsi="Garamond" w:cs="Times New Roman"/>
                <w:sz w:val="22"/>
                <w:szCs w:val="22"/>
              </w:rPr>
            </w:pPr>
            <w:r>
              <w:rPr>
                <w:rFonts w:ascii="Garamond" w:hAnsi="Garamond" w:cs="Times New Roman"/>
                <w:sz w:val="22"/>
                <w:szCs w:val="22"/>
              </w:rPr>
              <w:t>IIID2b (1 of 1)</w:t>
            </w:r>
          </w:p>
        </w:tc>
        <w:tc>
          <w:tcPr>
            <w:tcW w:w="4662" w:type="dxa"/>
          </w:tcPr>
          <w:p w14:paraId="207F8EEC" w14:textId="77777777" w:rsidR="008E4B03" w:rsidRDefault="008E4B03" w:rsidP="00A9639F">
            <w:pPr>
              <w:rPr>
                <w:rFonts w:ascii="Garamond" w:hAnsi="Garamond" w:cs="Times New Roman"/>
                <w:sz w:val="22"/>
                <w:szCs w:val="22"/>
              </w:rPr>
            </w:pPr>
          </w:p>
        </w:tc>
      </w:tr>
      <w:tr w:rsidR="008E4B03" w14:paraId="5D9E999F" w14:textId="77777777" w:rsidTr="00D77C2E">
        <w:tc>
          <w:tcPr>
            <w:tcW w:w="1080" w:type="dxa"/>
          </w:tcPr>
          <w:p w14:paraId="5AB73AB1" w14:textId="7854050C" w:rsidR="008E4B03" w:rsidRDefault="008E4B03" w:rsidP="00A9639F">
            <w:pPr>
              <w:rPr>
                <w:rFonts w:ascii="Garamond" w:hAnsi="Garamond" w:cs="Times New Roman"/>
                <w:sz w:val="22"/>
                <w:szCs w:val="22"/>
              </w:rPr>
            </w:pPr>
            <w:r>
              <w:rPr>
                <w:rFonts w:ascii="Garamond" w:hAnsi="Garamond" w:cs="Times New Roman"/>
                <w:sz w:val="22"/>
                <w:szCs w:val="22"/>
              </w:rPr>
              <w:t>BO</w:t>
            </w:r>
          </w:p>
        </w:tc>
        <w:tc>
          <w:tcPr>
            <w:tcW w:w="3258" w:type="dxa"/>
          </w:tcPr>
          <w:p w14:paraId="42538B04" w14:textId="0EE8DB1D" w:rsidR="008E4B03" w:rsidRPr="00AF38C4" w:rsidRDefault="008E4B03" w:rsidP="00A9639F">
            <w:pPr>
              <w:rPr>
                <w:rFonts w:ascii="Garamond" w:hAnsi="Garamond" w:cs="Times New Roman"/>
                <w:sz w:val="20"/>
                <w:szCs w:val="20"/>
              </w:rPr>
            </w:pPr>
            <w:r w:rsidRPr="00AF38C4">
              <w:rPr>
                <w:rFonts w:ascii="Garamond" w:hAnsi="Garamond"/>
                <w:sz w:val="20"/>
                <w:szCs w:val="20"/>
              </w:rPr>
              <w:t>To increase fund raising activities to generate more funds for the endowment.</w:t>
            </w:r>
          </w:p>
        </w:tc>
        <w:tc>
          <w:tcPr>
            <w:tcW w:w="1080" w:type="dxa"/>
          </w:tcPr>
          <w:p w14:paraId="1A08F5D1" w14:textId="7E16F679" w:rsidR="008E4B03" w:rsidRPr="008E4B03" w:rsidRDefault="008E4B03" w:rsidP="00A9639F">
            <w:pPr>
              <w:rPr>
                <w:rFonts w:ascii="Garamond" w:hAnsi="Garamond" w:cs="Times New Roman"/>
                <w:sz w:val="20"/>
                <w:szCs w:val="20"/>
              </w:rPr>
            </w:pPr>
            <w:r w:rsidRPr="008E4B03">
              <w:rPr>
                <w:rFonts w:ascii="Garamond" w:hAnsi="Garamond" w:cs="Times New Roman"/>
                <w:sz w:val="20"/>
                <w:szCs w:val="20"/>
              </w:rPr>
              <w:t>IIID2c-e (1 of 2)</w:t>
            </w:r>
          </w:p>
        </w:tc>
        <w:tc>
          <w:tcPr>
            <w:tcW w:w="4662" w:type="dxa"/>
          </w:tcPr>
          <w:p w14:paraId="64CB12D6" w14:textId="77777777" w:rsidR="008E4B03" w:rsidRDefault="008E4B03" w:rsidP="00A9639F">
            <w:pPr>
              <w:rPr>
                <w:rFonts w:ascii="Garamond" w:hAnsi="Garamond" w:cs="Times New Roman"/>
                <w:sz w:val="22"/>
                <w:szCs w:val="22"/>
              </w:rPr>
            </w:pPr>
          </w:p>
        </w:tc>
      </w:tr>
      <w:tr w:rsidR="008E4B03" w14:paraId="111FBA9A" w14:textId="77777777" w:rsidTr="00D77C2E">
        <w:tc>
          <w:tcPr>
            <w:tcW w:w="1080" w:type="dxa"/>
          </w:tcPr>
          <w:p w14:paraId="69094B45" w14:textId="3E2A3325" w:rsidR="008E4B03" w:rsidRDefault="00AF38C4" w:rsidP="00A9639F">
            <w:pPr>
              <w:rPr>
                <w:rFonts w:ascii="Garamond" w:hAnsi="Garamond" w:cs="Times New Roman"/>
                <w:sz w:val="22"/>
                <w:szCs w:val="22"/>
              </w:rPr>
            </w:pPr>
            <w:r>
              <w:rPr>
                <w:rFonts w:ascii="Garamond" w:hAnsi="Garamond" w:cs="Times New Roman"/>
                <w:sz w:val="22"/>
                <w:szCs w:val="22"/>
              </w:rPr>
              <w:t>BO</w:t>
            </w:r>
          </w:p>
        </w:tc>
        <w:tc>
          <w:tcPr>
            <w:tcW w:w="3258" w:type="dxa"/>
          </w:tcPr>
          <w:p w14:paraId="4F5851BA" w14:textId="77777777" w:rsidR="00AF38C4" w:rsidRPr="0064723C" w:rsidRDefault="00AF38C4" w:rsidP="00AF38C4">
            <w:pPr>
              <w:rPr>
                <w:rFonts w:ascii="Garamond" w:hAnsi="Garamond"/>
                <w:sz w:val="20"/>
                <w:szCs w:val="20"/>
              </w:rPr>
            </w:pPr>
            <w:r w:rsidRPr="0064723C">
              <w:rPr>
                <w:rFonts w:ascii="Garamond" w:hAnsi="Garamond"/>
                <w:sz w:val="20"/>
                <w:szCs w:val="20"/>
              </w:rPr>
              <w:t>To continually review and update the financial management policies and procedures.</w:t>
            </w:r>
          </w:p>
          <w:p w14:paraId="2499875C" w14:textId="77777777" w:rsidR="008E4B03" w:rsidRPr="0064723C" w:rsidRDefault="008E4B03" w:rsidP="00A9639F">
            <w:pPr>
              <w:rPr>
                <w:rFonts w:ascii="Garamond" w:hAnsi="Garamond" w:cs="Times New Roman"/>
                <w:sz w:val="20"/>
                <w:szCs w:val="20"/>
              </w:rPr>
            </w:pPr>
          </w:p>
        </w:tc>
        <w:tc>
          <w:tcPr>
            <w:tcW w:w="1080" w:type="dxa"/>
          </w:tcPr>
          <w:p w14:paraId="30EAA07A" w14:textId="21276AD9" w:rsidR="008E4B03" w:rsidRDefault="00AF38C4" w:rsidP="00A9639F">
            <w:pPr>
              <w:rPr>
                <w:rFonts w:ascii="Garamond" w:hAnsi="Garamond" w:cs="Times New Roman"/>
                <w:sz w:val="22"/>
                <w:szCs w:val="22"/>
              </w:rPr>
            </w:pPr>
            <w:r>
              <w:rPr>
                <w:rFonts w:ascii="Garamond" w:hAnsi="Garamond" w:cs="Times New Roman"/>
                <w:sz w:val="20"/>
                <w:szCs w:val="20"/>
              </w:rPr>
              <w:lastRenderedPageBreak/>
              <w:t>IIID2c-e (2</w:t>
            </w:r>
            <w:r w:rsidRPr="008E4B03">
              <w:rPr>
                <w:rFonts w:ascii="Garamond" w:hAnsi="Garamond" w:cs="Times New Roman"/>
                <w:sz w:val="20"/>
                <w:szCs w:val="20"/>
              </w:rPr>
              <w:t xml:space="preserve"> of 2)</w:t>
            </w:r>
          </w:p>
        </w:tc>
        <w:tc>
          <w:tcPr>
            <w:tcW w:w="4662" w:type="dxa"/>
          </w:tcPr>
          <w:p w14:paraId="341B29CF" w14:textId="77777777" w:rsidR="008E4B03" w:rsidRDefault="008E4B03" w:rsidP="00A9639F">
            <w:pPr>
              <w:rPr>
                <w:rFonts w:ascii="Garamond" w:hAnsi="Garamond" w:cs="Times New Roman"/>
                <w:sz w:val="22"/>
                <w:szCs w:val="22"/>
              </w:rPr>
            </w:pPr>
          </w:p>
        </w:tc>
      </w:tr>
      <w:tr w:rsidR="008E4B03" w14:paraId="6EC659A8" w14:textId="77777777" w:rsidTr="00D77C2E">
        <w:tc>
          <w:tcPr>
            <w:tcW w:w="1080" w:type="dxa"/>
          </w:tcPr>
          <w:p w14:paraId="3232DC0D" w14:textId="08D7B62C" w:rsidR="008E4B03" w:rsidRDefault="0064723C" w:rsidP="00A9639F">
            <w:pPr>
              <w:rPr>
                <w:rFonts w:ascii="Garamond" w:hAnsi="Garamond" w:cs="Times New Roman"/>
                <w:sz w:val="22"/>
                <w:szCs w:val="22"/>
              </w:rPr>
            </w:pPr>
            <w:r>
              <w:rPr>
                <w:rFonts w:ascii="Garamond" w:hAnsi="Garamond" w:cs="Times New Roman"/>
                <w:sz w:val="22"/>
                <w:szCs w:val="22"/>
              </w:rPr>
              <w:lastRenderedPageBreak/>
              <w:t>BO</w:t>
            </w:r>
          </w:p>
        </w:tc>
        <w:tc>
          <w:tcPr>
            <w:tcW w:w="3258" w:type="dxa"/>
          </w:tcPr>
          <w:p w14:paraId="3568278D" w14:textId="77777777" w:rsidR="0064723C" w:rsidRPr="0064723C" w:rsidRDefault="0064723C" w:rsidP="0064723C">
            <w:pPr>
              <w:rPr>
                <w:rFonts w:ascii="Garamond" w:hAnsi="Garamond"/>
                <w:sz w:val="20"/>
                <w:szCs w:val="20"/>
              </w:rPr>
            </w:pPr>
            <w:r w:rsidRPr="0064723C">
              <w:rPr>
                <w:rFonts w:ascii="Garamond" w:hAnsi="Garamond"/>
                <w:sz w:val="20"/>
                <w:szCs w:val="20"/>
              </w:rPr>
              <w:t>To develop a website for business office to provide easy access to all fiscal policies and procedures including templates of forms and reports to the college community.</w:t>
            </w:r>
          </w:p>
          <w:p w14:paraId="6430B9C2" w14:textId="77777777" w:rsidR="008E4B03" w:rsidRPr="0064723C" w:rsidRDefault="008E4B03" w:rsidP="00A9639F">
            <w:pPr>
              <w:rPr>
                <w:rFonts w:ascii="Garamond" w:hAnsi="Garamond" w:cs="Times New Roman"/>
                <w:sz w:val="20"/>
                <w:szCs w:val="20"/>
              </w:rPr>
            </w:pPr>
          </w:p>
        </w:tc>
        <w:tc>
          <w:tcPr>
            <w:tcW w:w="1080" w:type="dxa"/>
          </w:tcPr>
          <w:p w14:paraId="3C533BEA" w14:textId="56747C9A" w:rsidR="008E4B03" w:rsidRDefault="0064723C" w:rsidP="00A9639F">
            <w:pPr>
              <w:rPr>
                <w:rFonts w:ascii="Garamond" w:hAnsi="Garamond" w:cs="Times New Roman"/>
                <w:sz w:val="22"/>
                <w:szCs w:val="22"/>
              </w:rPr>
            </w:pPr>
            <w:r>
              <w:rPr>
                <w:rFonts w:ascii="Garamond" w:hAnsi="Garamond" w:cs="Times New Roman"/>
                <w:sz w:val="22"/>
                <w:szCs w:val="22"/>
              </w:rPr>
              <w:t>IIID2g (1 of 1)</w:t>
            </w:r>
          </w:p>
        </w:tc>
        <w:tc>
          <w:tcPr>
            <w:tcW w:w="4662" w:type="dxa"/>
          </w:tcPr>
          <w:p w14:paraId="602E642F" w14:textId="77777777" w:rsidR="008E4B03" w:rsidRDefault="008E4B03" w:rsidP="00A9639F">
            <w:pPr>
              <w:rPr>
                <w:rFonts w:ascii="Garamond" w:hAnsi="Garamond" w:cs="Times New Roman"/>
                <w:sz w:val="22"/>
                <w:szCs w:val="22"/>
              </w:rPr>
            </w:pPr>
          </w:p>
        </w:tc>
      </w:tr>
      <w:tr w:rsidR="008E4B03" w14:paraId="44514D80" w14:textId="77777777" w:rsidTr="00D77C2E">
        <w:tc>
          <w:tcPr>
            <w:tcW w:w="1080" w:type="dxa"/>
          </w:tcPr>
          <w:p w14:paraId="2F98C3B3" w14:textId="20C793C1" w:rsidR="008E4B03" w:rsidRDefault="0064723C" w:rsidP="00A9639F">
            <w:pPr>
              <w:rPr>
                <w:rFonts w:ascii="Garamond" w:hAnsi="Garamond" w:cs="Times New Roman"/>
                <w:sz w:val="22"/>
                <w:szCs w:val="22"/>
              </w:rPr>
            </w:pPr>
            <w:r>
              <w:rPr>
                <w:rFonts w:ascii="Garamond" w:hAnsi="Garamond" w:cs="Times New Roman"/>
                <w:sz w:val="22"/>
                <w:szCs w:val="22"/>
              </w:rPr>
              <w:t>BO</w:t>
            </w:r>
          </w:p>
        </w:tc>
        <w:tc>
          <w:tcPr>
            <w:tcW w:w="3258" w:type="dxa"/>
          </w:tcPr>
          <w:p w14:paraId="129865C0" w14:textId="3BBD286F" w:rsidR="008E4B03" w:rsidRPr="00D167CF" w:rsidRDefault="00D167CF" w:rsidP="00A9639F">
            <w:pPr>
              <w:rPr>
                <w:rFonts w:ascii="Garamond" w:hAnsi="Garamond" w:cs="Times New Roman"/>
                <w:sz w:val="20"/>
                <w:szCs w:val="20"/>
              </w:rPr>
            </w:pPr>
            <w:r w:rsidRPr="00D167CF">
              <w:rPr>
                <w:rFonts w:ascii="Garamond" w:hAnsi="Garamond"/>
                <w:sz w:val="20"/>
                <w:szCs w:val="20"/>
              </w:rPr>
              <w:t>To finalize and implement the assessment tools that will be used by offices in assessing the effectiveness of respective programs and services</w:t>
            </w:r>
          </w:p>
        </w:tc>
        <w:tc>
          <w:tcPr>
            <w:tcW w:w="1080" w:type="dxa"/>
          </w:tcPr>
          <w:p w14:paraId="7B84214E" w14:textId="237C120E" w:rsidR="008E4B03" w:rsidRDefault="0064723C" w:rsidP="00A9639F">
            <w:pPr>
              <w:rPr>
                <w:rFonts w:ascii="Garamond" w:hAnsi="Garamond" w:cs="Times New Roman"/>
                <w:sz w:val="22"/>
                <w:szCs w:val="22"/>
              </w:rPr>
            </w:pPr>
            <w:r>
              <w:rPr>
                <w:rFonts w:ascii="Garamond" w:hAnsi="Garamond" w:cs="Times New Roman"/>
                <w:sz w:val="22"/>
                <w:szCs w:val="22"/>
              </w:rPr>
              <w:t>IIID3 (1 of 1)</w:t>
            </w:r>
          </w:p>
        </w:tc>
        <w:tc>
          <w:tcPr>
            <w:tcW w:w="4662" w:type="dxa"/>
          </w:tcPr>
          <w:p w14:paraId="16FEB423" w14:textId="77777777" w:rsidR="008E4B03" w:rsidRDefault="008E4B03" w:rsidP="00A9639F">
            <w:pPr>
              <w:rPr>
                <w:rFonts w:ascii="Garamond" w:hAnsi="Garamond" w:cs="Times New Roman"/>
                <w:sz w:val="22"/>
                <w:szCs w:val="22"/>
              </w:rPr>
            </w:pPr>
          </w:p>
        </w:tc>
      </w:tr>
    </w:tbl>
    <w:p w14:paraId="31176209" w14:textId="77777777" w:rsidR="00D77C2E" w:rsidRDefault="00D77C2E" w:rsidP="00D77C2E">
      <w:pPr>
        <w:jc w:val="center"/>
        <w:rPr>
          <w:rFonts w:ascii="Garamond" w:hAnsi="Garamond" w:cs="Times New Roman"/>
          <w:sz w:val="22"/>
          <w:szCs w:val="22"/>
        </w:rPr>
        <w:sectPr w:rsidR="00D77C2E" w:rsidSect="001F60FC">
          <w:footerReference w:type="default" r:id="rId9"/>
          <w:pgSz w:w="12240" w:h="15840"/>
          <w:pgMar w:top="1080" w:right="1080" w:bottom="1080" w:left="1080" w:header="720" w:footer="720" w:gutter="0"/>
          <w:cols w:space="720"/>
          <w:docGrid w:linePitch="360"/>
        </w:sectPr>
      </w:pPr>
      <w:bookmarkStart w:id="0" w:name="_GoBack"/>
      <w:bookmarkEnd w:id="0"/>
    </w:p>
    <w:p w14:paraId="40078CBB" w14:textId="77777777" w:rsidR="00ED3758" w:rsidRDefault="00BD0820" w:rsidP="00BD0820">
      <w:pPr>
        <w:jc w:val="center"/>
        <w:rPr>
          <w:rFonts w:ascii="Garamond" w:hAnsi="Garamond" w:cs="Times New Roman"/>
          <w:b/>
          <w:sz w:val="32"/>
          <w:szCs w:val="32"/>
        </w:rPr>
      </w:pPr>
      <w:r w:rsidRPr="00C55608">
        <w:rPr>
          <w:rFonts w:ascii="Garamond" w:hAnsi="Garamond" w:cs="Times New Roman"/>
          <w:b/>
          <w:sz w:val="32"/>
          <w:szCs w:val="32"/>
        </w:rPr>
        <w:lastRenderedPageBreak/>
        <w:t>Institutional Effectiveness Indicators Update</w:t>
      </w:r>
      <w:r w:rsidR="002D2E0A">
        <w:rPr>
          <w:rStyle w:val="FootnoteReference"/>
          <w:rFonts w:ascii="Garamond" w:hAnsi="Garamond" w:cs="Times New Roman"/>
          <w:b/>
          <w:sz w:val="32"/>
          <w:szCs w:val="32"/>
        </w:rPr>
        <w:footnoteReference w:id="2"/>
      </w:r>
    </w:p>
    <w:p w14:paraId="7CAEB8B2" w14:textId="77777777" w:rsidR="003751B4" w:rsidRPr="003751B4" w:rsidRDefault="003751B4" w:rsidP="00BD0820">
      <w:pPr>
        <w:jc w:val="center"/>
        <w:rPr>
          <w:rFonts w:ascii="Garamond" w:hAnsi="Garamond" w:cs="Times New Roman"/>
          <w:b/>
          <w:i/>
          <w:sz w:val="32"/>
          <w:szCs w:val="32"/>
        </w:rPr>
      </w:pPr>
      <w:r>
        <w:rPr>
          <w:rFonts w:ascii="Garamond" w:hAnsi="Garamond" w:cs="Times New Roman"/>
          <w:b/>
          <w:i/>
          <w:sz w:val="32"/>
          <w:szCs w:val="32"/>
        </w:rPr>
        <w:t>(</w:t>
      </w:r>
      <w:proofErr w:type="gramStart"/>
      <w:r>
        <w:rPr>
          <w:rFonts w:ascii="Garamond" w:hAnsi="Garamond" w:cs="Times New Roman"/>
          <w:b/>
          <w:i/>
          <w:sz w:val="32"/>
          <w:szCs w:val="32"/>
        </w:rPr>
        <w:t>dashboard</w:t>
      </w:r>
      <w:proofErr w:type="gramEnd"/>
      <w:r>
        <w:rPr>
          <w:rFonts w:ascii="Garamond" w:hAnsi="Garamond" w:cs="Times New Roman"/>
          <w:b/>
          <w:i/>
          <w:sz w:val="32"/>
          <w:szCs w:val="32"/>
        </w:rPr>
        <w:t xml:space="preserve"> approach)</w:t>
      </w:r>
    </w:p>
    <w:p w14:paraId="55F091E7" w14:textId="77777777" w:rsidR="00BD0820" w:rsidRDefault="00BD0820" w:rsidP="001F60FC">
      <w:pPr>
        <w:rPr>
          <w:rFonts w:ascii="Garamond" w:hAnsi="Garamond" w:cs="Times New Roman"/>
          <w:sz w:val="22"/>
          <w:szCs w:val="22"/>
        </w:rPr>
      </w:pPr>
    </w:p>
    <w:p w14:paraId="091A33E5" w14:textId="77777777" w:rsidR="00BD0820" w:rsidRDefault="00BD0820" w:rsidP="001F60FC">
      <w:pPr>
        <w:rPr>
          <w:rFonts w:ascii="Garamond" w:hAnsi="Garamond" w:cs="Times New Roman"/>
          <w:sz w:val="22"/>
          <w:szCs w:val="22"/>
        </w:rPr>
      </w:pPr>
    </w:p>
    <w:p w14:paraId="4D459E06" w14:textId="77777777" w:rsidR="00C55608" w:rsidRDefault="00C55608" w:rsidP="001F60FC">
      <w:pPr>
        <w:rPr>
          <w:rFonts w:ascii="Garamond" w:hAnsi="Garamond" w:cs="Times New Roman"/>
          <w:sz w:val="22"/>
          <w:szCs w:val="22"/>
        </w:rPr>
      </w:pPr>
      <w:r>
        <w:rPr>
          <w:rFonts w:ascii="Garamond" w:hAnsi="Garamond" w:cs="Times New Roman"/>
          <w:sz w:val="22"/>
          <w:szCs w:val="22"/>
        </w:rPr>
        <w:t>NOTE:  IRPO will prepare recommendations on what should be reported each quarter, but generally this section is intended to be a quick overview of critical Institutional Effectiveness Indicators</w:t>
      </w:r>
      <w:r w:rsidR="00D77A29">
        <w:rPr>
          <w:rFonts w:ascii="Garamond" w:hAnsi="Garamond" w:cs="Times New Roman"/>
          <w:sz w:val="22"/>
          <w:szCs w:val="22"/>
        </w:rPr>
        <w:t xml:space="preserve"> related to Students, Human Resources, Finances, Financial Aid, Facilities &amp; Security, etc.  </w:t>
      </w:r>
      <w:r w:rsidR="00D77A29" w:rsidRPr="00D77A29">
        <w:rPr>
          <w:rFonts w:ascii="Garamond" w:hAnsi="Garamond" w:cs="Times New Roman"/>
          <w:b/>
          <w:sz w:val="22"/>
          <w:szCs w:val="22"/>
        </w:rPr>
        <w:t>For example</w:t>
      </w:r>
      <w:r w:rsidR="00160907">
        <w:rPr>
          <w:rFonts w:ascii="Garamond" w:hAnsi="Garamond" w:cs="Times New Roman"/>
          <w:b/>
          <w:sz w:val="22"/>
          <w:szCs w:val="22"/>
        </w:rPr>
        <w:t xml:space="preserve"> (what indicators to report on may vary from quarter to quarter)</w:t>
      </w:r>
      <w:r w:rsidR="00D77A29">
        <w:rPr>
          <w:rFonts w:ascii="Garamond" w:hAnsi="Garamond" w:cs="Times New Roman"/>
          <w:sz w:val="22"/>
          <w:szCs w:val="22"/>
        </w:rPr>
        <w:t>:</w:t>
      </w:r>
    </w:p>
    <w:p w14:paraId="02CC311D" w14:textId="77777777" w:rsidR="00D77A29" w:rsidRDefault="00D77A29" w:rsidP="001F60FC">
      <w:pPr>
        <w:rPr>
          <w:rFonts w:ascii="Garamond" w:hAnsi="Garamond" w:cs="Times New Roman"/>
          <w:sz w:val="22"/>
          <w:szCs w:val="22"/>
        </w:rPr>
      </w:pPr>
    </w:p>
    <w:p w14:paraId="6E84CC58" w14:textId="77777777" w:rsidR="00D77A29" w:rsidRPr="00D77A29" w:rsidRDefault="00D77A29" w:rsidP="001F60FC">
      <w:pPr>
        <w:rPr>
          <w:rFonts w:ascii="Garamond" w:hAnsi="Garamond" w:cs="Times New Roman"/>
          <w:sz w:val="22"/>
          <w:szCs w:val="22"/>
        </w:rPr>
      </w:pPr>
      <w:r w:rsidRPr="00D77A29">
        <w:rPr>
          <w:rFonts w:ascii="Garamond" w:hAnsi="Garamond" w:cs="Times New Roman"/>
          <w:sz w:val="22"/>
          <w:szCs w:val="22"/>
        </w:rPr>
        <w:t>Institutional Effectiveness Indicators</w:t>
      </w:r>
    </w:p>
    <w:p w14:paraId="77A04F9E" w14:textId="77777777" w:rsidR="00D77A29" w:rsidRDefault="00D77A29" w:rsidP="001F60FC">
      <w:pPr>
        <w:rPr>
          <w:rFonts w:ascii="Garamond" w:hAnsi="Garamond" w:cs="Times New Roman"/>
          <w:sz w:val="22"/>
          <w:szCs w:val="22"/>
        </w:rPr>
      </w:pPr>
    </w:p>
    <w:p w14:paraId="5C1B56B5" w14:textId="77777777" w:rsidR="00D77A29" w:rsidRPr="00D77A29" w:rsidRDefault="00D77A29" w:rsidP="001F60FC">
      <w:pPr>
        <w:rPr>
          <w:rFonts w:ascii="Garamond" w:hAnsi="Garamond" w:cs="Times New Roman"/>
          <w:sz w:val="22"/>
          <w:szCs w:val="22"/>
        </w:rPr>
      </w:pPr>
      <w:r>
        <w:rPr>
          <w:rFonts w:ascii="Garamond" w:hAnsi="Garamond" w:cs="Times New Roman"/>
          <w:sz w:val="22"/>
          <w:szCs w:val="22"/>
        </w:rPr>
        <w:t>Students</w:t>
      </w:r>
    </w:p>
    <w:p w14:paraId="1FDA56C4" w14:textId="77777777" w:rsidR="00B32301" w:rsidRDefault="00B32301" w:rsidP="00160907">
      <w:pPr>
        <w:pStyle w:val="NoSpacing"/>
        <w:numPr>
          <w:ilvl w:val="0"/>
          <w:numId w:val="3"/>
        </w:numPr>
        <w:rPr>
          <w:rFonts w:ascii="Garamond" w:hAnsi="Garamond"/>
        </w:rPr>
      </w:pPr>
      <w:r>
        <w:rPr>
          <w:rFonts w:ascii="Garamond" w:hAnsi="Garamond"/>
        </w:rPr>
        <w:t xml:space="preserve">Enrollment by campus, gender, state of origin, </w:t>
      </w:r>
      <w:r w:rsidR="00EB36B4">
        <w:rPr>
          <w:rFonts w:ascii="Garamond" w:hAnsi="Garamond"/>
        </w:rPr>
        <w:t xml:space="preserve">student type, </w:t>
      </w:r>
      <w:r>
        <w:rPr>
          <w:rFonts w:ascii="Garamond" w:hAnsi="Garamond"/>
        </w:rPr>
        <w:t>etc.</w:t>
      </w:r>
    </w:p>
    <w:p w14:paraId="163F5E18" w14:textId="77777777" w:rsidR="00D77A29" w:rsidRPr="00D77A29" w:rsidRDefault="00D77A29" w:rsidP="00160907">
      <w:pPr>
        <w:pStyle w:val="NoSpacing"/>
        <w:numPr>
          <w:ilvl w:val="0"/>
          <w:numId w:val="3"/>
        </w:numPr>
        <w:rPr>
          <w:rFonts w:ascii="Garamond" w:hAnsi="Garamond"/>
        </w:rPr>
      </w:pPr>
      <w:r w:rsidRPr="00D77A29">
        <w:rPr>
          <w:rFonts w:ascii="Garamond" w:hAnsi="Garamond"/>
        </w:rPr>
        <w:t>Percent of students full time enrolled and earned 12 or more credits</w:t>
      </w:r>
    </w:p>
    <w:p w14:paraId="18097DBC" w14:textId="77777777" w:rsidR="00D77A29" w:rsidRDefault="00D77A29" w:rsidP="00160907">
      <w:pPr>
        <w:pStyle w:val="NoSpacing"/>
        <w:numPr>
          <w:ilvl w:val="0"/>
          <w:numId w:val="3"/>
        </w:numPr>
        <w:rPr>
          <w:rFonts w:ascii="Garamond" w:hAnsi="Garamond"/>
        </w:rPr>
      </w:pPr>
      <w:r w:rsidRPr="00D77A29">
        <w:rPr>
          <w:rFonts w:ascii="Garamond" w:hAnsi="Garamond"/>
        </w:rPr>
        <w:t>Average students credits enrolled, attempted and earned</w:t>
      </w:r>
    </w:p>
    <w:p w14:paraId="3F2965EC" w14:textId="77777777" w:rsidR="00D77A29" w:rsidRDefault="00D77A29" w:rsidP="00160907">
      <w:pPr>
        <w:pStyle w:val="NoSpacing"/>
        <w:numPr>
          <w:ilvl w:val="0"/>
          <w:numId w:val="3"/>
        </w:numPr>
        <w:rPr>
          <w:rFonts w:ascii="Garamond" w:hAnsi="Garamond"/>
        </w:rPr>
      </w:pPr>
      <w:r>
        <w:rPr>
          <w:rFonts w:ascii="Garamond" w:hAnsi="Garamond"/>
        </w:rPr>
        <w:t>Percent of students in good academic standing</w:t>
      </w:r>
    </w:p>
    <w:p w14:paraId="3237D34C" w14:textId="77777777" w:rsidR="00D77A29" w:rsidRDefault="00D77A29" w:rsidP="00160907">
      <w:pPr>
        <w:pStyle w:val="NoSpacing"/>
        <w:numPr>
          <w:ilvl w:val="0"/>
          <w:numId w:val="3"/>
        </w:numPr>
        <w:rPr>
          <w:rFonts w:ascii="Garamond" w:hAnsi="Garamond"/>
        </w:rPr>
      </w:pPr>
      <w:r>
        <w:rPr>
          <w:rFonts w:ascii="Garamond" w:hAnsi="Garamond"/>
        </w:rPr>
        <w:t>Enrollment by genders, state of origin and campus</w:t>
      </w:r>
    </w:p>
    <w:p w14:paraId="22B1C5CE" w14:textId="77777777" w:rsidR="00D77A29" w:rsidRDefault="00D77A29" w:rsidP="00160907">
      <w:pPr>
        <w:pStyle w:val="NoSpacing"/>
        <w:numPr>
          <w:ilvl w:val="0"/>
          <w:numId w:val="3"/>
        </w:numPr>
        <w:rPr>
          <w:rFonts w:ascii="Garamond" w:hAnsi="Garamond"/>
        </w:rPr>
      </w:pPr>
      <w:r>
        <w:rPr>
          <w:rFonts w:ascii="Garamond" w:hAnsi="Garamond"/>
        </w:rPr>
        <w:t>S</w:t>
      </w:r>
      <w:r w:rsidR="00160907">
        <w:rPr>
          <w:rFonts w:ascii="Garamond" w:hAnsi="Garamond"/>
        </w:rPr>
        <w:t>tudent/</w:t>
      </w:r>
      <w:r>
        <w:rPr>
          <w:rFonts w:ascii="Garamond" w:hAnsi="Garamond"/>
        </w:rPr>
        <w:t>faculty ratios</w:t>
      </w:r>
    </w:p>
    <w:p w14:paraId="18FE3659" w14:textId="77777777" w:rsidR="00160907" w:rsidRDefault="00160907" w:rsidP="00160907">
      <w:pPr>
        <w:pStyle w:val="NoSpacing"/>
        <w:numPr>
          <w:ilvl w:val="0"/>
          <w:numId w:val="3"/>
        </w:numPr>
        <w:rPr>
          <w:rFonts w:ascii="Garamond" w:hAnsi="Garamond"/>
        </w:rPr>
      </w:pPr>
      <w:r>
        <w:rPr>
          <w:rFonts w:ascii="Garamond" w:hAnsi="Garamond"/>
        </w:rPr>
        <w:t>S</w:t>
      </w:r>
      <w:r w:rsidR="00081B9F">
        <w:rPr>
          <w:rFonts w:ascii="Garamond" w:hAnsi="Garamond"/>
        </w:rPr>
        <w:t xml:space="preserve">tudent success rates in ACE and </w:t>
      </w:r>
      <w:r>
        <w:rPr>
          <w:rFonts w:ascii="Garamond" w:hAnsi="Garamond"/>
        </w:rPr>
        <w:t>General Education Programs</w:t>
      </w:r>
    </w:p>
    <w:p w14:paraId="6B77A4E2" w14:textId="77777777" w:rsidR="00081B9F" w:rsidRDefault="001E1A66" w:rsidP="00160907">
      <w:pPr>
        <w:pStyle w:val="NoSpacing"/>
        <w:numPr>
          <w:ilvl w:val="0"/>
          <w:numId w:val="3"/>
        </w:numPr>
        <w:rPr>
          <w:rFonts w:ascii="Garamond" w:hAnsi="Garamond"/>
        </w:rPr>
      </w:pPr>
      <w:r>
        <w:rPr>
          <w:rFonts w:ascii="Garamond" w:hAnsi="Garamond"/>
        </w:rPr>
        <w:t>Student success rates by campus and degree type</w:t>
      </w:r>
    </w:p>
    <w:p w14:paraId="67FD66EA" w14:textId="77777777" w:rsidR="00160907" w:rsidRDefault="00C4043C" w:rsidP="00160907">
      <w:pPr>
        <w:pStyle w:val="NoSpacing"/>
        <w:numPr>
          <w:ilvl w:val="0"/>
          <w:numId w:val="3"/>
        </w:numPr>
        <w:rPr>
          <w:rFonts w:ascii="Garamond" w:hAnsi="Garamond"/>
        </w:rPr>
      </w:pPr>
      <w:r>
        <w:rPr>
          <w:rFonts w:ascii="Garamond" w:hAnsi="Garamond"/>
        </w:rPr>
        <w:t>Resident Halls</w:t>
      </w:r>
      <w:r w:rsidR="00160907">
        <w:rPr>
          <w:rFonts w:ascii="Garamond" w:hAnsi="Garamond"/>
        </w:rPr>
        <w:t xml:space="preserve"> fill ratio</w:t>
      </w:r>
    </w:p>
    <w:p w14:paraId="7F61FFBD" w14:textId="77777777" w:rsidR="00C917F9" w:rsidRDefault="00C917F9" w:rsidP="00160907">
      <w:pPr>
        <w:pStyle w:val="NoSpacing"/>
        <w:numPr>
          <w:ilvl w:val="0"/>
          <w:numId w:val="3"/>
        </w:numPr>
        <w:rPr>
          <w:rFonts w:ascii="Garamond" w:hAnsi="Garamond"/>
        </w:rPr>
      </w:pPr>
      <w:r>
        <w:rPr>
          <w:rFonts w:ascii="Garamond" w:hAnsi="Garamond"/>
        </w:rPr>
        <w:t>Average class size</w:t>
      </w:r>
    </w:p>
    <w:p w14:paraId="6D9CE29A" w14:textId="77777777" w:rsidR="00C378BC" w:rsidRDefault="00C378BC" w:rsidP="00160907">
      <w:pPr>
        <w:pStyle w:val="NoSpacing"/>
        <w:numPr>
          <w:ilvl w:val="0"/>
          <w:numId w:val="3"/>
        </w:numPr>
        <w:rPr>
          <w:rFonts w:ascii="Garamond" w:hAnsi="Garamond"/>
        </w:rPr>
      </w:pPr>
      <w:r>
        <w:rPr>
          <w:rFonts w:ascii="Garamond" w:hAnsi="Garamond"/>
        </w:rPr>
        <w:t>Tutor and counseling contacts</w:t>
      </w:r>
    </w:p>
    <w:p w14:paraId="36AE3258" w14:textId="77777777" w:rsidR="005D0BD3" w:rsidRDefault="005D0BD3" w:rsidP="00160907">
      <w:pPr>
        <w:pStyle w:val="NoSpacing"/>
        <w:numPr>
          <w:ilvl w:val="0"/>
          <w:numId w:val="3"/>
        </w:numPr>
        <w:rPr>
          <w:rFonts w:ascii="Garamond" w:hAnsi="Garamond"/>
        </w:rPr>
      </w:pPr>
      <w:r>
        <w:rPr>
          <w:rFonts w:ascii="Garamond" w:hAnsi="Garamond"/>
        </w:rPr>
        <w:t>LRC usage rates</w:t>
      </w:r>
    </w:p>
    <w:p w14:paraId="53CE324F" w14:textId="77777777" w:rsidR="00160907" w:rsidRDefault="00160907" w:rsidP="00160907">
      <w:pPr>
        <w:pStyle w:val="NoSpacing"/>
        <w:numPr>
          <w:ilvl w:val="0"/>
          <w:numId w:val="3"/>
        </w:numPr>
        <w:rPr>
          <w:rFonts w:ascii="Garamond" w:hAnsi="Garamond"/>
        </w:rPr>
      </w:pPr>
      <w:r>
        <w:rPr>
          <w:rFonts w:ascii="Garamond" w:hAnsi="Garamond"/>
        </w:rPr>
        <w:t>Etc.</w:t>
      </w:r>
    </w:p>
    <w:p w14:paraId="286CE076" w14:textId="77777777" w:rsidR="00160907" w:rsidRDefault="00160907" w:rsidP="00160907">
      <w:pPr>
        <w:pStyle w:val="NoSpacing"/>
        <w:rPr>
          <w:rFonts w:ascii="Garamond" w:hAnsi="Garamond"/>
        </w:rPr>
      </w:pPr>
    </w:p>
    <w:p w14:paraId="73EBC796" w14:textId="77777777" w:rsidR="00160907" w:rsidRDefault="00160907" w:rsidP="00160907">
      <w:pPr>
        <w:pStyle w:val="NoSpacing"/>
        <w:rPr>
          <w:rFonts w:ascii="Garamond" w:hAnsi="Garamond"/>
        </w:rPr>
      </w:pPr>
      <w:r>
        <w:rPr>
          <w:rFonts w:ascii="Garamond" w:hAnsi="Garamond"/>
        </w:rPr>
        <w:t>Financial Aid</w:t>
      </w:r>
    </w:p>
    <w:p w14:paraId="3754B297" w14:textId="77777777" w:rsidR="00160907" w:rsidRDefault="00160907" w:rsidP="00160907">
      <w:pPr>
        <w:pStyle w:val="NoSpacing"/>
        <w:numPr>
          <w:ilvl w:val="0"/>
          <w:numId w:val="4"/>
        </w:numPr>
        <w:rPr>
          <w:rFonts w:ascii="Garamond" w:hAnsi="Garamond"/>
        </w:rPr>
      </w:pPr>
      <w:r>
        <w:rPr>
          <w:rFonts w:ascii="Garamond" w:hAnsi="Garamond"/>
        </w:rPr>
        <w:t>Percent of students receiving financial aid</w:t>
      </w:r>
    </w:p>
    <w:p w14:paraId="47541050" w14:textId="77777777" w:rsidR="00160907" w:rsidRDefault="00160907" w:rsidP="00160907">
      <w:pPr>
        <w:pStyle w:val="NoSpacing"/>
        <w:numPr>
          <w:ilvl w:val="0"/>
          <w:numId w:val="4"/>
        </w:numPr>
        <w:rPr>
          <w:rFonts w:ascii="Garamond" w:hAnsi="Garamond"/>
        </w:rPr>
      </w:pPr>
      <w:r>
        <w:rPr>
          <w:rFonts w:ascii="Garamond" w:hAnsi="Garamond"/>
        </w:rPr>
        <w:t>Percent of students on financial aid suspension</w:t>
      </w:r>
    </w:p>
    <w:p w14:paraId="7F02B582" w14:textId="77777777" w:rsidR="00160907" w:rsidRDefault="00160907" w:rsidP="00160907">
      <w:pPr>
        <w:pStyle w:val="NoSpacing"/>
        <w:numPr>
          <w:ilvl w:val="0"/>
          <w:numId w:val="4"/>
        </w:numPr>
        <w:rPr>
          <w:rFonts w:ascii="Garamond" w:hAnsi="Garamond"/>
        </w:rPr>
      </w:pPr>
      <w:r>
        <w:rPr>
          <w:rFonts w:ascii="Garamond" w:hAnsi="Garamond"/>
        </w:rPr>
        <w:t>Percent of students receiving scholarships</w:t>
      </w:r>
    </w:p>
    <w:p w14:paraId="25FA4460" w14:textId="77777777" w:rsidR="00160907" w:rsidRDefault="00160907" w:rsidP="00160907">
      <w:pPr>
        <w:pStyle w:val="NoSpacing"/>
        <w:numPr>
          <w:ilvl w:val="0"/>
          <w:numId w:val="4"/>
        </w:numPr>
        <w:rPr>
          <w:rFonts w:ascii="Garamond" w:hAnsi="Garamond"/>
        </w:rPr>
      </w:pPr>
      <w:r>
        <w:rPr>
          <w:rFonts w:ascii="Garamond" w:hAnsi="Garamond"/>
        </w:rPr>
        <w:t>Average financial aid</w:t>
      </w:r>
      <w:r w:rsidR="00B562F7">
        <w:rPr>
          <w:rFonts w:ascii="Garamond" w:hAnsi="Garamond"/>
        </w:rPr>
        <w:t xml:space="preserve"> received </w:t>
      </w:r>
    </w:p>
    <w:p w14:paraId="0D1DCC01" w14:textId="77777777" w:rsidR="00007EC1" w:rsidRDefault="00007EC1" w:rsidP="00007EC1">
      <w:pPr>
        <w:pStyle w:val="NoSpacing"/>
        <w:rPr>
          <w:rFonts w:ascii="Garamond" w:hAnsi="Garamond"/>
        </w:rPr>
      </w:pPr>
    </w:p>
    <w:p w14:paraId="4B27ED86" w14:textId="77777777" w:rsidR="00007EC1" w:rsidRDefault="00007EC1" w:rsidP="00007EC1">
      <w:pPr>
        <w:pStyle w:val="NoSpacing"/>
        <w:rPr>
          <w:rFonts w:ascii="Garamond" w:hAnsi="Garamond"/>
        </w:rPr>
      </w:pPr>
      <w:r>
        <w:rPr>
          <w:rFonts w:ascii="Garamond" w:hAnsi="Garamond"/>
        </w:rPr>
        <w:t>Financial</w:t>
      </w:r>
    </w:p>
    <w:p w14:paraId="55CFF922" w14:textId="77777777" w:rsidR="003E3D8F" w:rsidRDefault="003E3D8F" w:rsidP="00007EC1">
      <w:pPr>
        <w:pStyle w:val="NoSpacing"/>
        <w:numPr>
          <w:ilvl w:val="0"/>
          <w:numId w:val="5"/>
        </w:numPr>
        <w:rPr>
          <w:rFonts w:ascii="Garamond" w:hAnsi="Garamond"/>
        </w:rPr>
      </w:pPr>
      <w:r>
        <w:rPr>
          <w:rFonts w:ascii="Garamond" w:hAnsi="Garamond"/>
        </w:rPr>
        <w:t>Expenditures by funding sources (ESG, SEG, etc.)</w:t>
      </w:r>
    </w:p>
    <w:p w14:paraId="269563D2" w14:textId="77777777" w:rsidR="00007EC1" w:rsidRDefault="003E3D8F" w:rsidP="00007EC1">
      <w:pPr>
        <w:pStyle w:val="NoSpacing"/>
        <w:numPr>
          <w:ilvl w:val="0"/>
          <w:numId w:val="5"/>
        </w:numPr>
        <w:rPr>
          <w:rFonts w:ascii="Garamond" w:hAnsi="Garamond"/>
        </w:rPr>
      </w:pPr>
      <w:r>
        <w:rPr>
          <w:rFonts w:ascii="Garamond" w:hAnsi="Garamond"/>
        </w:rPr>
        <w:t>Expenditures against strategic direction</w:t>
      </w:r>
    </w:p>
    <w:p w14:paraId="4C233A4B" w14:textId="77777777" w:rsidR="00FD0E08" w:rsidRDefault="00FD0E08" w:rsidP="00007EC1">
      <w:pPr>
        <w:pStyle w:val="NoSpacing"/>
        <w:numPr>
          <w:ilvl w:val="0"/>
          <w:numId w:val="5"/>
        </w:numPr>
        <w:rPr>
          <w:rFonts w:ascii="Garamond" w:hAnsi="Garamond"/>
        </w:rPr>
      </w:pPr>
      <w:r>
        <w:rPr>
          <w:rFonts w:ascii="Garamond" w:hAnsi="Garamond"/>
        </w:rPr>
        <w:t>Expenditures against cost category</w:t>
      </w:r>
    </w:p>
    <w:p w14:paraId="7E802243" w14:textId="77777777" w:rsidR="00FD0E08" w:rsidRDefault="00FD0E08" w:rsidP="00FD0E08">
      <w:pPr>
        <w:pStyle w:val="NoSpacing"/>
        <w:rPr>
          <w:rFonts w:ascii="Garamond" w:hAnsi="Garamond"/>
        </w:rPr>
      </w:pPr>
    </w:p>
    <w:p w14:paraId="14AF6E70" w14:textId="77777777" w:rsidR="00FD0E08" w:rsidRDefault="00FD0E08" w:rsidP="00FD0E08">
      <w:pPr>
        <w:pStyle w:val="NoSpacing"/>
        <w:rPr>
          <w:rFonts w:ascii="Garamond" w:hAnsi="Garamond"/>
        </w:rPr>
      </w:pPr>
      <w:r>
        <w:rPr>
          <w:rFonts w:ascii="Garamond" w:hAnsi="Garamond"/>
        </w:rPr>
        <w:t>Human Resources</w:t>
      </w:r>
    </w:p>
    <w:p w14:paraId="292C692C" w14:textId="77777777" w:rsidR="003E3D8F" w:rsidRDefault="00FD0E08" w:rsidP="00007EC1">
      <w:pPr>
        <w:pStyle w:val="NoSpacing"/>
        <w:numPr>
          <w:ilvl w:val="0"/>
          <w:numId w:val="5"/>
        </w:numPr>
        <w:rPr>
          <w:rFonts w:ascii="Garamond" w:hAnsi="Garamond"/>
        </w:rPr>
      </w:pPr>
      <w:r>
        <w:rPr>
          <w:rFonts w:ascii="Garamond" w:hAnsi="Garamond"/>
        </w:rPr>
        <w:t>Retention rates for faculty and staff</w:t>
      </w:r>
    </w:p>
    <w:p w14:paraId="27CB9673" w14:textId="77777777" w:rsidR="00FD0E08" w:rsidRDefault="00FD0E08" w:rsidP="00007EC1">
      <w:pPr>
        <w:pStyle w:val="NoSpacing"/>
        <w:numPr>
          <w:ilvl w:val="0"/>
          <w:numId w:val="5"/>
        </w:numPr>
        <w:rPr>
          <w:rFonts w:ascii="Garamond" w:hAnsi="Garamond"/>
        </w:rPr>
      </w:pPr>
      <w:r>
        <w:rPr>
          <w:rFonts w:ascii="Garamond" w:hAnsi="Garamond"/>
        </w:rPr>
        <w:t>Faculty/staff by state of origin</w:t>
      </w:r>
    </w:p>
    <w:p w14:paraId="48578EF8" w14:textId="77777777" w:rsidR="00FD0E08" w:rsidRDefault="00FD0E08" w:rsidP="00007EC1">
      <w:pPr>
        <w:pStyle w:val="NoSpacing"/>
        <w:numPr>
          <w:ilvl w:val="0"/>
          <w:numId w:val="5"/>
        </w:numPr>
        <w:rPr>
          <w:rFonts w:ascii="Garamond" w:hAnsi="Garamond"/>
        </w:rPr>
      </w:pPr>
      <w:r>
        <w:rPr>
          <w:rFonts w:ascii="Garamond" w:hAnsi="Garamond"/>
        </w:rPr>
        <w:t>Percent of filled positions</w:t>
      </w:r>
    </w:p>
    <w:p w14:paraId="6214AE16" w14:textId="77777777" w:rsidR="00C917F9" w:rsidRDefault="00C917F9" w:rsidP="00007EC1">
      <w:pPr>
        <w:pStyle w:val="NoSpacing"/>
        <w:numPr>
          <w:ilvl w:val="0"/>
          <w:numId w:val="5"/>
        </w:numPr>
        <w:rPr>
          <w:rFonts w:ascii="Garamond" w:hAnsi="Garamond"/>
        </w:rPr>
      </w:pPr>
      <w:r>
        <w:rPr>
          <w:rFonts w:ascii="Garamond" w:hAnsi="Garamond"/>
        </w:rPr>
        <w:t>Instructional faculty work load</w:t>
      </w:r>
    </w:p>
    <w:p w14:paraId="4E6774B5" w14:textId="77777777" w:rsidR="00540060" w:rsidRDefault="00540060" w:rsidP="00007EC1">
      <w:pPr>
        <w:pStyle w:val="NoSpacing"/>
        <w:numPr>
          <w:ilvl w:val="0"/>
          <w:numId w:val="5"/>
        </w:numPr>
        <w:rPr>
          <w:rFonts w:ascii="Garamond" w:hAnsi="Garamond"/>
        </w:rPr>
      </w:pPr>
      <w:r>
        <w:rPr>
          <w:rFonts w:ascii="Garamond" w:hAnsi="Garamond"/>
        </w:rPr>
        <w:t>Student/student services staff ratio</w:t>
      </w:r>
    </w:p>
    <w:p w14:paraId="71F5211D" w14:textId="77777777" w:rsidR="00FD0E08" w:rsidRDefault="00FD0E08" w:rsidP="00FD0E08">
      <w:pPr>
        <w:pStyle w:val="NoSpacing"/>
        <w:rPr>
          <w:rFonts w:ascii="Garamond" w:hAnsi="Garamond"/>
        </w:rPr>
      </w:pPr>
    </w:p>
    <w:p w14:paraId="64043BCF" w14:textId="77777777" w:rsidR="00FD0E08" w:rsidRDefault="009F1BC0" w:rsidP="00FD0E08">
      <w:pPr>
        <w:pStyle w:val="NoSpacing"/>
        <w:rPr>
          <w:rFonts w:ascii="Garamond" w:hAnsi="Garamond"/>
        </w:rPr>
      </w:pPr>
      <w:r>
        <w:rPr>
          <w:rFonts w:ascii="Garamond" w:hAnsi="Garamond"/>
        </w:rPr>
        <w:t>Facilities &amp; Security</w:t>
      </w:r>
    </w:p>
    <w:p w14:paraId="11777228" w14:textId="77777777" w:rsidR="009F1BC0" w:rsidRDefault="009F1BC0" w:rsidP="009F1BC0">
      <w:pPr>
        <w:pStyle w:val="NoSpacing"/>
        <w:numPr>
          <w:ilvl w:val="0"/>
          <w:numId w:val="6"/>
        </w:numPr>
        <w:rPr>
          <w:rFonts w:ascii="Garamond" w:hAnsi="Garamond"/>
        </w:rPr>
      </w:pPr>
      <w:r>
        <w:rPr>
          <w:rFonts w:ascii="Garamond" w:hAnsi="Garamond"/>
        </w:rPr>
        <w:t>Tracking of Total Cost of Ownership against targets</w:t>
      </w:r>
    </w:p>
    <w:p w14:paraId="2E6328F9" w14:textId="77777777" w:rsidR="009F1BC0" w:rsidRDefault="00C917F9" w:rsidP="009F1BC0">
      <w:pPr>
        <w:pStyle w:val="NoSpacing"/>
        <w:numPr>
          <w:ilvl w:val="0"/>
          <w:numId w:val="6"/>
        </w:numPr>
        <w:rPr>
          <w:rFonts w:ascii="Garamond" w:hAnsi="Garamond"/>
        </w:rPr>
      </w:pPr>
      <w:r>
        <w:rPr>
          <w:rFonts w:ascii="Garamond" w:hAnsi="Garamond"/>
        </w:rPr>
        <w:t>Summary of security incidents</w:t>
      </w:r>
    </w:p>
    <w:p w14:paraId="2D279407" w14:textId="77777777" w:rsidR="00731E83" w:rsidRDefault="00731E83" w:rsidP="00731E83">
      <w:pPr>
        <w:pStyle w:val="NoSpacing"/>
        <w:rPr>
          <w:rFonts w:ascii="Garamond" w:hAnsi="Garamond"/>
        </w:rPr>
      </w:pPr>
      <w:r>
        <w:rPr>
          <w:rFonts w:ascii="Garamond" w:hAnsi="Garamond"/>
        </w:rPr>
        <w:t>Assessment</w:t>
      </w:r>
    </w:p>
    <w:p w14:paraId="62669387" w14:textId="77777777" w:rsidR="00D77A29" w:rsidRPr="00AA2014" w:rsidRDefault="00731E83" w:rsidP="00D77A29">
      <w:pPr>
        <w:pStyle w:val="NoSpacing"/>
        <w:numPr>
          <w:ilvl w:val="0"/>
          <w:numId w:val="7"/>
        </w:numPr>
        <w:rPr>
          <w:rFonts w:ascii="Garamond" w:hAnsi="Garamond"/>
        </w:rPr>
      </w:pPr>
      <w:r w:rsidRPr="00AA2014">
        <w:rPr>
          <w:rFonts w:ascii="Garamond" w:hAnsi="Garamond"/>
        </w:rPr>
        <w:t>Percent of program reviews completed</w:t>
      </w:r>
    </w:p>
    <w:sectPr w:rsidR="00D77A29" w:rsidRPr="00AA2014" w:rsidSect="001F60F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DF344" w14:textId="77777777" w:rsidR="0064723C" w:rsidRDefault="0064723C" w:rsidP="00BD0820">
      <w:r>
        <w:separator/>
      </w:r>
    </w:p>
  </w:endnote>
  <w:endnote w:type="continuationSeparator" w:id="0">
    <w:p w14:paraId="10435FE7" w14:textId="77777777" w:rsidR="0064723C" w:rsidRDefault="0064723C" w:rsidP="00BD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27563"/>
      <w:docPartObj>
        <w:docPartGallery w:val="Page Numbers (Bottom of Page)"/>
        <w:docPartUnique/>
      </w:docPartObj>
    </w:sdtPr>
    <w:sdtEndPr>
      <w:rPr>
        <w:noProof/>
      </w:rPr>
    </w:sdtEndPr>
    <w:sdtContent>
      <w:p w14:paraId="64411986" w14:textId="77777777" w:rsidR="0064723C" w:rsidRDefault="0064723C">
        <w:pPr>
          <w:pStyle w:val="Footer"/>
          <w:jc w:val="right"/>
        </w:pPr>
        <w:r w:rsidRPr="00BD0820">
          <w:rPr>
            <w:rFonts w:ascii="Garamond" w:hAnsi="Garamond"/>
            <w:b/>
            <w:sz w:val="22"/>
            <w:szCs w:val="22"/>
          </w:rPr>
          <w:fldChar w:fldCharType="begin"/>
        </w:r>
        <w:r w:rsidRPr="00BD0820">
          <w:rPr>
            <w:rFonts w:ascii="Garamond" w:hAnsi="Garamond"/>
            <w:b/>
            <w:sz w:val="22"/>
            <w:szCs w:val="22"/>
          </w:rPr>
          <w:instrText xml:space="preserve"> PAGE   \* MERGEFORMAT </w:instrText>
        </w:r>
        <w:r w:rsidRPr="00BD0820">
          <w:rPr>
            <w:rFonts w:ascii="Garamond" w:hAnsi="Garamond"/>
            <w:b/>
            <w:sz w:val="22"/>
            <w:szCs w:val="22"/>
          </w:rPr>
          <w:fldChar w:fldCharType="separate"/>
        </w:r>
        <w:r w:rsidR="001C10DA">
          <w:rPr>
            <w:rFonts w:ascii="Garamond" w:hAnsi="Garamond"/>
            <w:b/>
            <w:noProof/>
            <w:sz w:val="22"/>
            <w:szCs w:val="22"/>
          </w:rPr>
          <w:t>9</w:t>
        </w:r>
        <w:r w:rsidRPr="00BD0820">
          <w:rPr>
            <w:rFonts w:ascii="Garamond" w:hAnsi="Garamond"/>
            <w:b/>
            <w:noProof/>
            <w:sz w:val="22"/>
            <w:szCs w:val="22"/>
          </w:rPr>
          <w:fldChar w:fldCharType="end"/>
        </w:r>
      </w:p>
    </w:sdtContent>
  </w:sdt>
  <w:p w14:paraId="307D2829" w14:textId="77777777" w:rsidR="0064723C" w:rsidRDefault="0064723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68AB9" w14:textId="77777777" w:rsidR="0064723C" w:rsidRDefault="0064723C" w:rsidP="00BD0820">
      <w:r>
        <w:separator/>
      </w:r>
    </w:p>
  </w:footnote>
  <w:footnote w:type="continuationSeparator" w:id="0">
    <w:p w14:paraId="102591AC" w14:textId="77777777" w:rsidR="0064723C" w:rsidRDefault="0064723C" w:rsidP="00BD0820">
      <w:r>
        <w:continuationSeparator/>
      </w:r>
    </w:p>
  </w:footnote>
  <w:footnote w:id="1">
    <w:p w14:paraId="62C26859" w14:textId="77777777" w:rsidR="0064723C" w:rsidRPr="00BF4625" w:rsidRDefault="0064723C">
      <w:pPr>
        <w:pStyle w:val="FootnoteText"/>
        <w:rPr>
          <w:rFonts w:ascii="Garamond" w:hAnsi="Garamond"/>
        </w:rPr>
      </w:pPr>
      <w:r>
        <w:rPr>
          <w:rStyle w:val="FootnoteReference"/>
        </w:rPr>
        <w:footnoteRef/>
      </w:r>
      <w:r>
        <w:t xml:space="preserve"> </w:t>
      </w:r>
      <w:r w:rsidRPr="00BF4625">
        <w:rPr>
          <w:rFonts w:ascii="Garamond" w:hAnsi="Garamond"/>
        </w:rPr>
        <w:t xml:space="preserve">College of Micronesia – FSM website: </w:t>
      </w:r>
      <w:hyperlink r:id="rId1" w:history="1">
        <w:r w:rsidRPr="00BF4625">
          <w:rPr>
            <w:rStyle w:val="Hyperlink"/>
            <w:rFonts w:ascii="Garamond" w:hAnsi="Garamond"/>
          </w:rPr>
          <w:t>http://www.comfsm.fm/</w:t>
        </w:r>
      </w:hyperlink>
      <w:r w:rsidRPr="00BF4625">
        <w:rPr>
          <w:rFonts w:ascii="Garamond" w:hAnsi="Garamond"/>
        </w:rPr>
        <w:t xml:space="preserve"> for additional information contact </w:t>
      </w:r>
      <w:hyperlink r:id="rId2" w:history="1">
        <w:r w:rsidRPr="00BF4625">
          <w:rPr>
            <w:rStyle w:val="Hyperlink"/>
            <w:rFonts w:ascii="Garamond" w:hAnsi="Garamond"/>
          </w:rPr>
          <w:t>rschplanning@comfsm.fm</w:t>
        </w:r>
      </w:hyperlink>
      <w:r w:rsidRPr="00BF4625">
        <w:rPr>
          <w:rFonts w:ascii="Garamond" w:hAnsi="Garamond"/>
        </w:rPr>
        <w:t xml:space="preserve"> </w:t>
      </w:r>
    </w:p>
  </w:footnote>
  <w:footnote w:id="2">
    <w:p w14:paraId="572A14B8" w14:textId="77777777" w:rsidR="0064723C" w:rsidRDefault="0064723C">
      <w:pPr>
        <w:pStyle w:val="FootnoteText"/>
      </w:pPr>
      <w:r>
        <w:rPr>
          <w:rStyle w:val="FootnoteReference"/>
        </w:rPr>
        <w:footnoteRef/>
      </w:r>
      <w:r>
        <w:t xml:space="preserve"> </w:t>
      </w:r>
      <w:r w:rsidRPr="002D2E0A">
        <w:rPr>
          <w:rFonts w:ascii="Garamond" w:hAnsi="Garamond"/>
          <w:sz w:val="18"/>
          <w:szCs w:val="18"/>
        </w:rPr>
        <w:t xml:space="preserve">Additional detail may be found on the college website: </w:t>
      </w:r>
      <w:hyperlink r:id="rId3" w:history="1">
        <w:r w:rsidRPr="002D2E0A">
          <w:rPr>
            <w:rStyle w:val="Hyperlink"/>
            <w:rFonts w:ascii="Garamond" w:hAnsi="Garamond"/>
            <w:sz w:val="18"/>
            <w:szCs w:val="18"/>
          </w:rPr>
          <w:t>http://www.comfsm.fm/</w:t>
        </w:r>
      </w:hyperlink>
      <w:r w:rsidRPr="002D2E0A">
        <w:rPr>
          <w:rFonts w:ascii="Garamond" w:hAnsi="Garamond"/>
          <w:sz w:val="18"/>
          <w:szCs w:val="18"/>
        </w:rPr>
        <w:t xml:space="preserve"> and IRPO </w:t>
      </w:r>
      <w:hyperlink r:id="rId4" w:history="1">
        <w:r w:rsidRPr="002D2E0A">
          <w:rPr>
            <w:rStyle w:val="Hyperlink"/>
            <w:rFonts w:ascii="Garamond" w:hAnsi="Garamond"/>
            <w:sz w:val="18"/>
            <w:szCs w:val="18"/>
          </w:rPr>
          <w:t>http://www.comfsm.fm/?q=irpo</w:t>
        </w:r>
      </w:hyperlink>
      <w:r w:rsidRPr="002D2E0A">
        <w:rPr>
          <w:rFonts w:ascii="Garamond" w:hAnsi="Garamond"/>
          <w:sz w:val="18"/>
          <w:szCs w:val="18"/>
        </w:rPr>
        <w:t xml:space="preserve">. For questions contact: </w:t>
      </w:r>
      <w:hyperlink r:id="rId5" w:history="1">
        <w:r w:rsidRPr="002D2E0A">
          <w:rPr>
            <w:rStyle w:val="Hyperlink"/>
            <w:rFonts w:ascii="Garamond" w:hAnsi="Garamond"/>
            <w:sz w:val="18"/>
            <w:szCs w:val="18"/>
          </w:rPr>
          <w:t>rschplanning@comfsm.fm</w:t>
        </w:r>
      </w:hyperlink>
      <w:r w:rsidRPr="002D2E0A">
        <w:rPr>
          <w:rFonts w:ascii="Garamond" w:hAnsi="Garamond"/>
          <w:sz w:val="18"/>
          <w:szCs w:val="18"/>
        </w:rPr>
        <w:t>.</w:t>
      </w:r>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9A6"/>
    <w:multiLevelType w:val="hybridMultilevel"/>
    <w:tmpl w:val="2D08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57978"/>
    <w:multiLevelType w:val="hybridMultilevel"/>
    <w:tmpl w:val="766688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EA18B3"/>
    <w:multiLevelType w:val="hybridMultilevel"/>
    <w:tmpl w:val="AA3E8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942ED1"/>
    <w:multiLevelType w:val="hybridMultilevel"/>
    <w:tmpl w:val="9254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147342"/>
    <w:multiLevelType w:val="hybridMultilevel"/>
    <w:tmpl w:val="DFAEA6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FC3A22"/>
    <w:multiLevelType w:val="hybridMultilevel"/>
    <w:tmpl w:val="D466D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6A2426"/>
    <w:multiLevelType w:val="hybridMultilevel"/>
    <w:tmpl w:val="F5F6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4628F1"/>
    <w:multiLevelType w:val="hybridMultilevel"/>
    <w:tmpl w:val="010444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6458F9"/>
    <w:multiLevelType w:val="hybridMultilevel"/>
    <w:tmpl w:val="29BA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C67C2C"/>
    <w:multiLevelType w:val="hybridMultilevel"/>
    <w:tmpl w:val="BF00E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C68D9"/>
    <w:multiLevelType w:val="hybridMultilevel"/>
    <w:tmpl w:val="2CEC9E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4B58D7"/>
    <w:multiLevelType w:val="hybridMultilevel"/>
    <w:tmpl w:val="72EC3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4A80787"/>
    <w:multiLevelType w:val="hybridMultilevel"/>
    <w:tmpl w:val="43043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EC6C33"/>
    <w:multiLevelType w:val="hybridMultilevel"/>
    <w:tmpl w:val="6624D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F75D37"/>
    <w:multiLevelType w:val="hybridMultilevel"/>
    <w:tmpl w:val="85B4E3C6"/>
    <w:lvl w:ilvl="0" w:tplc="04090001">
      <w:start w:val="1"/>
      <w:numFmt w:val="bullet"/>
      <w:lvlText w:val=""/>
      <w:lvlJc w:val="left"/>
      <w:pPr>
        <w:ind w:left="422" w:hanging="360"/>
      </w:pPr>
      <w:rPr>
        <w:rFonts w:ascii="Symbol" w:hAnsi="Symbol" w:hint="default"/>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15">
    <w:nsid w:val="3287179D"/>
    <w:multiLevelType w:val="hybridMultilevel"/>
    <w:tmpl w:val="4E7E9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9900C72"/>
    <w:multiLevelType w:val="hybridMultilevel"/>
    <w:tmpl w:val="B6D20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17C061D"/>
    <w:multiLevelType w:val="hybridMultilevel"/>
    <w:tmpl w:val="6096B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3124932"/>
    <w:multiLevelType w:val="hybridMultilevel"/>
    <w:tmpl w:val="998056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62B2C97"/>
    <w:multiLevelType w:val="hybridMultilevel"/>
    <w:tmpl w:val="C5CA5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A50C4B"/>
    <w:multiLevelType w:val="hybridMultilevel"/>
    <w:tmpl w:val="9C8C5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D920C8"/>
    <w:multiLevelType w:val="hybridMultilevel"/>
    <w:tmpl w:val="7D6C2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13B108C"/>
    <w:multiLevelType w:val="hybridMultilevel"/>
    <w:tmpl w:val="DE7A7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BA0351"/>
    <w:multiLevelType w:val="hybridMultilevel"/>
    <w:tmpl w:val="ADE6D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A13E8B"/>
    <w:multiLevelType w:val="hybridMultilevel"/>
    <w:tmpl w:val="3BAA6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C217AAE"/>
    <w:multiLevelType w:val="hybridMultilevel"/>
    <w:tmpl w:val="8722A7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CE14FCE"/>
    <w:multiLevelType w:val="hybridMultilevel"/>
    <w:tmpl w:val="E6DC1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D094F34"/>
    <w:multiLevelType w:val="hybridMultilevel"/>
    <w:tmpl w:val="42784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5713E1"/>
    <w:multiLevelType w:val="hybridMultilevel"/>
    <w:tmpl w:val="B4826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7"/>
  </w:num>
  <w:num w:numId="3">
    <w:abstractNumId w:val="1"/>
  </w:num>
  <w:num w:numId="4">
    <w:abstractNumId w:val="18"/>
  </w:num>
  <w:num w:numId="5">
    <w:abstractNumId w:val="25"/>
  </w:num>
  <w:num w:numId="6">
    <w:abstractNumId w:val="4"/>
  </w:num>
  <w:num w:numId="7">
    <w:abstractNumId w:val="10"/>
  </w:num>
  <w:num w:numId="8">
    <w:abstractNumId w:val="21"/>
  </w:num>
  <w:num w:numId="9">
    <w:abstractNumId w:val="13"/>
  </w:num>
  <w:num w:numId="10">
    <w:abstractNumId w:val="5"/>
  </w:num>
  <w:num w:numId="11">
    <w:abstractNumId w:val="7"/>
  </w:num>
  <w:num w:numId="12">
    <w:abstractNumId w:val="9"/>
  </w:num>
  <w:num w:numId="13">
    <w:abstractNumId w:val="26"/>
  </w:num>
  <w:num w:numId="14">
    <w:abstractNumId w:val="14"/>
  </w:num>
  <w:num w:numId="15">
    <w:abstractNumId w:val="12"/>
  </w:num>
  <w:num w:numId="16">
    <w:abstractNumId w:val="11"/>
  </w:num>
  <w:num w:numId="17">
    <w:abstractNumId w:val="20"/>
  </w:num>
  <w:num w:numId="18">
    <w:abstractNumId w:val="15"/>
  </w:num>
  <w:num w:numId="19">
    <w:abstractNumId w:val="16"/>
  </w:num>
  <w:num w:numId="20">
    <w:abstractNumId w:val="24"/>
  </w:num>
  <w:num w:numId="21">
    <w:abstractNumId w:val="28"/>
  </w:num>
  <w:num w:numId="22">
    <w:abstractNumId w:val="22"/>
  </w:num>
  <w:num w:numId="23">
    <w:abstractNumId w:val="6"/>
  </w:num>
  <w:num w:numId="24">
    <w:abstractNumId w:val="3"/>
  </w:num>
  <w:num w:numId="25">
    <w:abstractNumId w:val="2"/>
  </w:num>
  <w:num w:numId="26">
    <w:abstractNumId w:val="8"/>
  </w:num>
  <w:num w:numId="27">
    <w:abstractNumId w:val="23"/>
  </w:num>
  <w:num w:numId="28">
    <w:abstractNumId w:val="2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8E4"/>
    <w:rsid w:val="0000133B"/>
    <w:rsid w:val="00007EC1"/>
    <w:rsid w:val="00055756"/>
    <w:rsid w:val="00081B9F"/>
    <w:rsid w:val="000F3785"/>
    <w:rsid w:val="001408E4"/>
    <w:rsid w:val="00160907"/>
    <w:rsid w:val="001609F0"/>
    <w:rsid w:val="001C10DA"/>
    <w:rsid w:val="001E1A66"/>
    <w:rsid w:val="001F60FC"/>
    <w:rsid w:val="002D2E0A"/>
    <w:rsid w:val="00360F7C"/>
    <w:rsid w:val="003751B4"/>
    <w:rsid w:val="003C6D73"/>
    <w:rsid w:val="003E3D8F"/>
    <w:rsid w:val="003E6D7F"/>
    <w:rsid w:val="0041693B"/>
    <w:rsid w:val="00487AA4"/>
    <w:rsid w:val="004B5666"/>
    <w:rsid w:val="004C3755"/>
    <w:rsid w:val="004D4C4A"/>
    <w:rsid w:val="004E7C54"/>
    <w:rsid w:val="00537330"/>
    <w:rsid w:val="00540060"/>
    <w:rsid w:val="005D0BD3"/>
    <w:rsid w:val="00603E21"/>
    <w:rsid w:val="0064723C"/>
    <w:rsid w:val="006A57A0"/>
    <w:rsid w:val="006A779B"/>
    <w:rsid w:val="006D7BA4"/>
    <w:rsid w:val="006F4C37"/>
    <w:rsid w:val="00731E83"/>
    <w:rsid w:val="00745C66"/>
    <w:rsid w:val="00746C8C"/>
    <w:rsid w:val="00782CCC"/>
    <w:rsid w:val="007F0E03"/>
    <w:rsid w:val="00807E0D"/>
    <w:rsid w:val="0087773D"/>
    <w:rsid w:val="008E4B03"/>
    <w:rsid w:val="009011A6"/>
    <w:rsid w:val="00913009"/>
    <w:rsid w:val="009F1BC0"/>
    <w:rsid w:val="00A32497"/>
    <w:rsid w:val="00A55884"/>
    <w:rsid w:val="00A8100F"/>
    <w:rsid w:val="00A9639F"/>
    <w:rsid w:val="00AA2014"/>
    <w:rsid w:val="00AE23A2"/>
    <w:rsid w:val="00AF38C4"/>
    <w:rsid w:val="00B22E4D"/>
    <w:rsid w:val="00B32301"/>
    <w:rsid w:val="00B51957"/>
    <w:rsid w:val="00B51BC4"/>
    <w:rsid w:val="00B562F7"/>
    <w:rsid w:val="00BD0820"/>
    <w:rsid w:val="00BF4625"/>
    <w:rsid w:val="00BF47B0"/>
    <w:rsid w:val="00C017CC"/>
    <w:rsid w:val="00C378BC"/>
    <w:rsid w:val="00C4043C"/>
    <w:rsid w:val="00C50D5B"/>
    <w:rsid w:val="00C55608"/>
    <w:rsid w:val="00C73AD3"/>
    <w:rsid w:val="00C917F9"/>
    <w:rsid w:val="00CA58FB"/>
    <w:rsid w:val="00CD2808"/>
    <w:rsid w:val="00CE3A55"/>
    <w:rsid w:val="00D15A9E"/>
    <w:rsid w:val="00D167CF"/>
    <w:rsid w:val="00D34FCD"/>
    <w:rsid w:val="00D67668"/>
    <w:rsid w:val="00D77A29"/>
    <w:rsid w:val="00D77C2E"/>
    <w:rsid w:val="00DA60FE"/>
    <w:rsid w:val="00DC0B34"/>
    <w:rsid w:val="00E624E3"/>
    <w:rsid w:val="00E66DF3"/>
    <w:rsid w:val="00E96DD1"/>
    <w:rsid w:val="00EB36B4"/>
    <w:rsid w:val="00EB751C"/>
    <w:rsid w:val="00ED3758"/>
    <w:rsid w:val="00FD0E08"/>
    <w:rsid w:val="00FF4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B8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E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08E4"/>
    <w:pPr>
      <w:spacing w:after="0" w:line="240" w:lineRule="auto"/>
    </w:pPr>
  </w:style>
  <w:style w:type="table" w:styleId="TableGrid">
    <w:name w:val="Table Grid"/>
    <w:basedOn w:val="TableNormal"/>
    <w:uiPriority w:val="59"/>
    <w:rsid w:val="00140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0820"/>
    <w:pPr>
      <w:tabs>
        <w:tab w:val="center" w:pos="4680"/>
        <w:tab w:val="right" w:pos="9360"/>
      </w:tabs>
    </w:pPr>
  </w:style>
  <w:style w:type="character" w:customStyle="1" w:styleId="HeaderChar">
    <w:name w:val="Header Char"/>
    <w:basedOn w:val="DefaultParagraphFont"/>
    <w:link w:val="Header"/>
    <w:uiPriority w:val="99"/>
    <w:rsid w:val="00BD0820"/>
    <w:rPr>
      <w:rFonts w:eastAsiaTheme="minorEastAsia"/>
      <w:sz w:val="24"/>
      <w:szCs w:val="24"/>
    </w:rPr>
  </w:style>
  <w:style w:type="paragraph" w:styleId="Footer">
    <w:name w:val="footer"/>
    <w:basedOn w:val="Normal"/>
    <w:link w:val="FooterChar"/>
    <w:uiPriority w:val="99"/>
    <w:unhideWhenUsed/>
    <w:rsid w:val="00BD0820"/>
    <w:pPr>
      <w:tabs>
        <w:tab w:val="center" w:pos="4680"/>
        <w:tab w:val="right" w:pos="9360"/>
      </w:tabs>
    </w:pPr>
  </w:style>
  <w:style w:type="character" w:customStyle="1" w:styleId="FooterChar">
    <w:name w:val="Footer Char"/>
    <w:basedOn w:val="DefaultParagraphFont"/>
    <w:link w:val="Footer"/>
    <w:uiPriority w:val="99"/>
    <w:rsid w:val="00BD0820"/>
    <w:rPr>
      <w:rFonts w:eastAsiaTheme="minorEastAsia"/>
      <w:sz w:val="24"/>
      <w:szCs w:val="24"/>
    </w:rPr>
  </w:style>
  <w:style w:type="paragraph" w:styleId="FootnoteText">
    <w:name w:val="footnote text"/>
    <w:basedOn w:val="Normal"/>
    <w:link w:val="FootnoteTextChar"/>
    <w:uiPriority w:val="99"/>
    <w:semiHidden/>
    <w:unhideWhenUsed/>
    <w:rsid w:val="00BF4625"/>
    <w:rPr>
      <w:sz w:val="20"/>
      <w:szCs w:val="20"/>
    </w:rPr>
  </w:style>
  <w:style w:type="character" w:customStyle="1" w:styleId="FootnoteTextChar">
    <w:name w:val="Footnote Text Char"/>
    <w:basedOn w:val="DefaultParagraphFont"/>
    <w:link w:val="FootnoteText"/>
    <w:uiPriority w:val="99"/>
    <w:semiHidden/>
    <w:rsid w:val="00BF4625"/>
    <w:rPr>
      <w:rFonts w:eastAsiaTheme="minorEastAsia"/>
      <w:sz w:val="20"/>
      <w:szCs w:val="20"/>
    </w:rPr>
  </w:style>
  <w:style w:type="character" w:styleId="FootnoteReference">
    <w:name w:val="footnote reference"/>
    <w:basedOn w:val="DefaultParagraphFont"/>
    <w:uiPriority w:val="99"/>
    <w:semiHidden/>
    <w:unhideWhenUsed/>
    <w:rsid w:val="00BF4625"/>
    <w:rPr>
      <w:vertAlign w:val="superscript"/>
    </w:rPr>
  </w:style>
  <w:style w:type="character" w:styleId="Hyperlink">
    <w:name w:val="Hyperlink"/>
    <w:basedOn w:val="DefaultParagraphFont"/>
    <w:uiPriority w:val="99"/>
    <w:unhideWhenUsed/>
    <w:rsid w:val="00BF4625"/>
    <w:rPr>
      <w:color w:val="0000FF" w:themeColor="hyperlink"/>
      <w:u w:val="single"/>
    </w:rPr>
  </w:style>
  <w:style w:type="paragraph" w:styleId="ListParagraph">
    <w:name w:val="List Paragraph"/>
    <w:basedOn w:val="Normal"/>
    <w:uiPriority w:val="34"/>
    <w:qFormat/>
    <w:rsid w:val="004C3755"/>
    <w:pPr>
      <w:ind w:left="720"/>
      <w:contextualSpacing/>
    </w:pPr>
  </w:style>
  <w:style w:type="character" w:styleId="FollowedHyperlink">
    <w:name w:val="FollowedHyperlink"/>
    <w:basedOn w:val="DefaultParagraphFont"/>
    <w:uiPriority w:val="99"/>
    <w:semiHidden/>
    <w:unhideWhenUsed/>
    <w:rsid w:val="004E7C5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E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08E4"/>
    <w:pPr>
      <w:spacing w:after="0" w:line="240" w:lineRule="auto"/>
    </w:pPr>
  </w:style>
  <w:style w:type="table" w:styleId="TableGrid">
    <w:name w:val="Table Grid"/>
    <w:basedOn w:val="TableNormal"/>
    <w:uiPriority w:val="59"/>
    <w:rsid w:val="00140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0820"/>
    <w:pPr>
      <w:tabs>
        <w:tab w:val="center" w:pos="4680"/>
        <w:tab w:val="right" w:pos="9360"/>
      </w:tabs>
    </w:pPr>
  </w:style>
  <w:style w:type="character" w:customStyle="1" w:styleId="HeaderChar">
    <w:name w:val="Header Char"/>
    <w:basedOn w:val="DefaultParagraphFont"/>
    <w:link w:val="Header"/>
    <w:uiPriority w:val="99"/>
    <w:rsid w:val="00BD0820"/>
    <w:rPr>
      <w:rFonts w:eastAsiaTheme="minorEastAsia"/>
      <w:sz w:val="24"/>
      <w:szCs w:val="24"/>
    </w:rPr>
  </w:style>
  <w:style w:type="paragraph" w:styleId="Footer">
    <w:name w:val="footer"/>
    <w:basedOn w:val="Normal"/>
    <w:link w:val="FooterChar"/>
    <w:uiPriority w:val="99"/>
    <w:unhideWhenUsed/>
    <w:rsid w:val="00BD0820"/>
    <w:pPr>
      <w:tabs>
        <w:tab w:val="center" w:pos="4680"/>
        <w:tab w:val="right" w:pos="9360"/>
      </w:tabs>
    </w:pPr>
  </w:style>
  <w:style w:type="character" w:customStyle="1" w:styleId="FooterChar">
    <w:name w:val="Footer Char"/>
    <w:basedOn w:val="DefaultParagraphFont"/>
    <w:link w:val="Footer"/>
    <w:uiPriority w:val="99"/>
    <w:rsid w:val="00BD0820"/>
    <w:rPr>
      <w:rFonts w:eastAsiaTheme="minorEastAsia"/>
      <w:sz w:val="24"/>
      <w:szCs w:val="24"/>
    </w:rPr>
  </w:style>
  <w:style w:type="paragraph" w:styleId="FootnoteText">
    <w:name w:val="footnote text"/>
    <w:basedOn w:val="Normal"/>
    <w:link w:val="FootnoteTextChar"/>
    <w:uiPriority w:val="99"/>
    <w:semiHidden/>
    <w:unhideWhenUsed/>
    <w:rsid w:val="00BF4625"/>
    <w:rPr>
      <w:sz w:val="20"/>
      <w:szCs w:val="20"/>
    </w:rPr>
  </w:style>
  <w:style w:type="character" w:customStyle="1" w:styleId="FootnoteTextChar">
    <w:name w:val="Footnote Text Char"/>
    <w:basedOn w:val="DefaultParagraphFont"/>
    <w:link w:val="FootnoteText"/>
    <w:uiPriority w:val="99"/>
    <w:semiHidden/>
    <w:rsid w:val="00BF4625"/>
    <w:rPr>
      <w:rFonts w:eastAsiaTheme="minorEastAsia"/>
      <w:sz w:val="20"/>
      <w:szCs w:val="20"/>
    </w:rPr>
  </w:style>
  <w:style w:type="character" w:styleId="FootnoteReference">
    <w:name w:val="footnote reference"/>
    <w:basedOn w:val="DefaultParagraphFont"/>
    <w:uiPriority w:val="99"/>
    <w:semiHidden/>
    <w:unhideWhenUsed/>
    <w:rsid w:val="00BF4625"/>
    <w:rPr>
      <w:vertAlign w:val="superscript"/>
    </w:rPr>
  </w:style>
  <w:style w:type="character" w:styleId="Hyperlink">
    <w:name w:val="Hyperlink"/>
    <w:basedOn w:val="DefaultParagraphFont"/>
    <w:uiPriority w:val="99"/>
    <w:unhideWhenUsed/>
    <w:rsid w:val="00BF4625"/>
    <w:rPr>
      <w:color w:val="0000FF" w:themeColor="hyperlink"/>
      <w:u w:val="single"/>
    </w:rPr>
  </w:style>
  <w:style w:type="paragraph" w:styleId="ListParagraph">
    <w:name w:val="List Paragraph"/>
    <w:basedOn w:val="Normal"/>
    <w:uiPriority w:val="34"/>
    <w:qFormat/>
    <w:rsid w:val="004C3755"/>
    <w:pPr>
      <w:ind w:left="720"/>
      <w:contextualSpacing/>
    </w:pPr>
  </w:style>
  <w:style w:type="character" w:styleId="FollowedHyperlink">
    <w:name w:val="FollowedHyperlink"/>
    <w:basedOn w:val="DefaultParagraphFont"/>
    <w:uiPriority w:val="99"/>
    <w:semiHidden/>
    <w:unhideWhenUsed/>
    <w:rsid w:val="004E7C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www.comfsm.fm/" TargetMode="External"/><Relationship Id="rId4" Type="http://schemas.openxmlformats.org/officeDocument/2006/relationships/hyperlink" Target="http://www.comfsm.fm/?q=irpo" TargetMode="External"/><Relationship Id="rId5" Type="http://schemas.openxmlformats.org/officeDocument/2006/relationships/hyperlink" Target="mailto:rschplanning@comfsm.fm" TargetMode="External"/><Relationship Id="rId1" Type="http://schemas.openxmlformats.org/officeDocument/2006/relationships/hyperlink" Target="http://www.comfsm.fm/" TargetMode="External"/><Relationship Id="rId2" Type="http://schemas.openxmlformats.org/officeDocument/2006/relationships/hyperlink" Target="mailto:rschplanning@comfsm.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998F9-862F-8945-8EEC-9732407E6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2569</Words>
  <Characters>14645</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Hicks</dc:creator>
  <cp:lastModifiedBy>Frankie Harriss</cp:lastModifiedBy>
  <cp:revision>25</cp:revision>
  <cp:lastPrinted>2013-06-05T04:25:00Z</cp:lastPrinted>
  <dcterms:created xsi:type="dcterms:W3CDTF">2013-06-05T04:25:00Z</dcterms:created>
  <dcterms:modified xsi:type="dcterms:W3CDTF">2013-07-24T06:35:00Z</dcterms:modified>
</cp:coreProperties>
</file>